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29" w:rsidRDefault="001A7029" w:rsidP="001A7029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 к рабочей программе по русскому языку  в 1 классе</w:t>
      </w:r>
    </w:p>
    <w:p w:rsidR="001A7029" w:rsidRDefault="001A7029" w:rsidP="001A702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A7029" w:rsidRDefault="001A7029" w:rsidP="001A7029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Место дисциплины в структуре основной образовательной программы.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на основе Федерального государ</w:t>
      </w:r>
      <w:r>
        <w:rPr>
          <w:rFonts w:ascii="Times New Roman" w:hAnsi="Times New Roman"/>
          <w:sz w:val="24"/>
          <w:szCs w:val="24"/>
        </w:rPr>
        <w:softHyphen/>
        <w:t>ственного образовательного стандарта начального общего обра</w:t>
      </w:r>
      <w:r>
        <w:rPr>
          <w:rFonts w:ascii="Times New Roman" w:hAnsi="Times New Roman"/>
          <w:sz w:val="24"/>
          <w:szCs w:val="24"/>
        </w:rPr>
        <w:softHyphen/>
        <w:t>зования  (2020 г), Концепции духовно-нравственного развития и воспи</w:t>
      </w:r>
      <w:r>
        <w:rPr>
          <w:rFonts w:ascii="Times New Roman" w:hAnsi="Times New Roman"/>
          <w:sz w:val="24"/>
          <w:szCs w:val="24"/>
        </w:rPr>
        <w:softHyphen/>
        <w:t>тания личности гражданина России, «Примерной программы по русскому языку» (М.: «Просвещение», 2015), основной образовательной программы начальной школы  на 2021-2022 учебный год.</w:t>
      </w:r>
    </w:p>
    <w:p w:rsidR="001A7029" w:rsidRDefault="001A7029" w:rsidP="001A7029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 изучения дисциплины.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Целями </w:t>
      </w:r>
      <w:r>
        <w:rPr>
          <w:rFonts w:ascii="Times New Roman" w:hAnsi="Times New Roman"/>
          <w:sz w:val="24"/>
          <w:szCs w:val="24"/>
        </w:rPr>
        <w:t>изучения предмета «Русский язык» в начальной школе являются: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Научиться пиасть;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овладение орфографией и пунктуацией;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раскрытие воспитательного потенциала русского языка;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развитие чувства языка.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7029" w:rsidRDefault="001A7029" w:rsidP="001A7029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 Обучение грамоте, «Русский язык».</w:t>
      </w:r>
    </w:p>
    <w:p w:rsidR="001A7029" w:rsidRDefault="001A7029" w:rsidP="001A7029">
      <w:pPr>
        <w:pStyle w:val="a4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Добукварный (подготовительный )период, букварный (основной) период, послебукварный период;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«Наша речь», «Текст, предложение , диалог», 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«Слова, слова, слова»,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«Слово и слог, ударение», 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«Звуки и буквы».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7029" w:rsidRDefault="001A7029" w:rsidP="001A702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4. Основные образовательные технологии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-личностно-ориентированные технологии;</w:t>
      </w:r>
    </w:p>
    <w:p w:rsidR="001A7029" w:rsidRDefault="001A7029" w:rsidP="001A7029">
      <w:pPr>
        <w:pStyle w:val="a4"/>
        <w:jc w:val="both"/>
        <w:rPr>
          <w:rStyle w:val="c0"/>
        </w:rPr>
      </w:pPr>
      <w:r>
        <w:rPr>
          <w:rStyle w:val="c0"/>
        </w:rPr>
        <w:t xml:space="preserve"> - развивающее обучение; 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</w:rPr>
        <w:t xml:space="preserve">- </w:t>
      </w:r>
      <w:r>
        <w:rPr>
          <w:rFonts w:ascii="Times New Roman" w:hAnsi="Times New Roman"/>
          <w:sz w:val="24"/>
          <w:szCs w:val="24"/>
        </w:rPr>
        <w:t>компьютерные технологии;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</w:rPr>
        <w:t xml:space="preserve">  - проблемное обучение; 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</w:rPr>
        <w:t xml:space="preserve"> - информационно-коммуникативные технологии; </w:t>
      </w:r>
    </w:p>
    <w:p w:rsidR="001A7029" w:rsidRDefault="001A7029" w:rsidP="001A7029">
      <w:pPr>
        <w:pStyle w:val="a4"/>
        <w:jc w:val="both"/>
        <w:rPr>
          <w:rStyle w:val="c0"/>
        </w:rPr>
      </w:pPr>
      <w:r>
        <w:rPr>
          <w:rStyle w:val="c0"/>
        </w:rPr>
        <w:t xml:space="preserve"> - игровые технологии; </w:t>
      </w:r>
    </w:p>
    <w:p w:rsidR="001A7029" w:rsidRDefault="001A7029" w:rsidP="001A7029">
      <w:pPr>
        <w:pStyle w:val="a4"/>
        <w:jc w:val="both"/>
        <w:rPr>
          <w:rStyle w:val="c0"/>
        </w:rPr>
      </w:pPr>
      <w:r>
        <w:rPr>
          <w:rStyle w:val="c0"/>
        </w:rPr>
        <w:t>- здоровьесберегающие, психосберегающие технологии;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 проектного обучения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7029" w:rsidRDefault="001A7029" w:rsidP="001A702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5. Требования к результатам освоения дисциплины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Обучающийся научится: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ориентироваться в первой учебной тетради;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правильно располагать учебную тетрадь на рабочем месте;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демонстрировать правильное положение ручки при письме;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воспроизводить с опорой на наглядный материал гигиенические правила письма;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называть письменные принадлежности с опорой на иллюстрации прописи;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обводить предметы по контуру;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находить элементы букв в контурах предметных картинок, данных на страницах прописи.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обводить элементы букв, соблюдая указанное в прописи направление движения руки, штриховать;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писать графические элементы по заданному в прописи образцу: правильно располагать на рабочей строке элементы букв, соблюдать интервал между графическими элементами; 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чередовать элементы узоров, ориентируясь на образец;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писать элементы букв, ориентируясь на образец и дополнительную линию;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соблюдать наклон, указанное направление движения руки, выдерживать расстояние между элементами;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находить недостающие детали в изображённых предметах и воссоздавать рисунок по заданному образцу;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сравнивать элементы письменных и печатных букв;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находить на рисунке предметы, названия которых соответствуют заданным схемам, обосновывать свой выбор.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составлять предложения с опорой на заданную схему;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составлять предложения к иллюстрациям;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соотносить предметную картинку и схему слова;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воспроизводить сказку по серии сюжетных картинок;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инсценировать сказку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7029" w:rsidRDefault="001A7029" w:rsidP="001A702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6. Общая трудоемкость дисциплины.</w:t>
      </w:r>
    </w:p>
    <w:p w:rsidR="001A7029" w:rsidRDefault="001A7029" w:rsidP="001A7029">
      <w:pPr>
        <w:jc w:val="both"/>
      </w:pPr>
      <w:r>
        <w:rPr>
          <w:color w:val="000000"/>
        </w:rP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во 1 классе</w:t>
      </w:r>
      <w:r>
        <w:t xml:space="preserve">  </w:t>
      </w:r>
      <w:r>
        <w:rPr>
          <w:bCs/>
        </w:rPr>
        <w:t>5</w:t>
      </w:r>
      <w:r>
        <w:rPr>
          <w:b/>
          <w:bCs/>
        </w:rPr>
        <w:t xml:space="preserve"> </w:t>
      </w:r>
      <w:r>
        <w:t xml:space="preserve">ч в неделю      (4 часа – федеральный компонент и 1 час - школьный компонент) - </w:t>
      </w:r>
      <w:r>
        <w:rPr>
          <w:bCs/>
        </w:rPr>
        <w:t>165 ч</w:t>
      </w:r>
      <w:r>
        <w:rPr>
          <w:b/>
          <w:bCs/>
        </w:rPr>
        <w:t xml:space="preserve"> </w:t>
      </w:r>
      <w:r>
        <w:t>в год (</w:t>
      </w:r>
      <w:r>
        <w:rPr>
          <w:bCs/>
        </w:rPr>
        <w:t>33</w:t>
      </w:r>
      <w:r>
        <w:t xml:space="preserve"> учебные недели). Программа скорректирована на 157 часов за счет резервных уроков.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A7029" w:rsidRDefault="001A7029" w:rsidP="001A702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7029" w:rsidRDefault="001A7029" w:rsidP="001A702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7. Формы контроля.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•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тестирование;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  <w:t>устный опрос;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письменные работы (диктант, списывание); 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  <w:t>защита проектов;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  <w:t>метапредметные диагностические работы.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Так как в первом классе исключается система балльного (отметочного) оценивания, успешность усвоения программ первоклассниками характеризуется качественной оценкой.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A7029" w:rsidRDefault="001A7029" w:rsidP="001A702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7029" w:rsidRDefault="001A7029" w:rsidP="001A702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8. Учебно-методический комплект</w:t>
      </w:r>
    </w:p>
    <w:p w:rsidR="001A7029" w:rsidRDefault="001A7029" w:rsidP="001A7029">
      <w:pPr>
        <w:pStyle w:val="a6"/>
        <w:ind w:left="0"/>
        <w:jc w:val="both"/>
      </w:pPr>
      <w:r>
        <w:t xml:space="preserve">1. Канакина В.П., Горецкий В.Г. Русский язык. 1 класс в 2-х частях – М.: Просвещение, 2019. </w:t>
      </w:r>
    </w:p>
    <w:p w:rsidR="001A7029" w:rsidRDefault="001A7029" w:rsidP="001A7029">
      <w:pPr>
        <w:pStyle w:val="a6"/>
        <w:ind w:left="0"/>
        <w:jc w:val="both"/>
      </w:pPr>
      <w:r>
        <w:t>2. Канакина В.П., Рабочая тетрадь по русскому языку  для 1 класса: в 1 ч. – М.: Просвещение, 2021г.</w:t>
      </w:r>
    </w:p>
    <w:p w:rsidR="001A7029" w:rsidRDefault="001A7029" w:rsidP="001A7029">
      <w:pPr>
        <w:pStyle w:val="a6"/>
        <w:ind w:left="0"/>
        <w:jc w:val="both"/>
      </w:pPr>
      <w:r>
        <w:t>3 Канакина В.П.,Прописи в 4 частях М.: Просвещение, 2021</w:t>
      </w:r>
    </w:p>
    <w:p w:rsidR="001A7029" w:rsidRDefault="001A7029" w:rsidP="001A7029">
      <w:pPr>
        <w:pStyle w:val="a6"/>
        <w:ind w:left="0"/>
        <w:jc w:val="both"/>
      </w:pPr>
      <w:r>
        <w:t>3. О.Е.Жиренко, А.А. Обухова Поурочные разработки по обучению грамоте.</w:t>
      </w:r>
    </w:p>
    <w:p w:rsidR="001A7029" w:rsidRDefault="001A7029" w:rsidP="001A7029">
      <w:pPr>
        <w:pStyle w:val="a6"/>
        <w:ind w:left="0"/>
        <w:jc w:val="both"/>
      </w:pPr>
      <w:r>
        <w:t xml:space="preserve">4. О.И. Дмитриева Поурочные разработки по русскому языку. </w:t>
      </w:r>
    </w:p>
    <w:p w:rsidR="001A7029" w:rsidRDefault="001A7029" w:rsidP="001A70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A7029" w:rsidRDefault="001A7029" w:rsidP="001A7029">
      <w:pPr>
        <w:jc w:val="both"/>
      </w:pPr>
      <w:r>
        <w:rPr>
          <w:b/>
        </w:rPr>
        <w:t xml:space="preserve">9. Составитель: </w:t>
      </w:r>
      <w:r>
        <w:t>Оприш В.С.</w:t>
      </w:r>
    </w:p>
    <w:p w:rsidR="00063A5D" w:rsidRDefault="00063A5D">
      <w:bookmarkStart w:id="0" w:name="_GoBack"/>
      <w:bookmarkEnd w:id="0"/>
    </w:p>
    <w:sectPr w:rsidR="00063A5D" w:rsidSect="001A7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3F83"/>
    <w:multiLevelType w:val="hybridMultilevel"/>
    <w:tmpl w:val="965A9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89"/>
    <w:rsid w:val="00063A5D"/>
    <w:rsid w:val="001A7029"/>
    <w:rsid w:val="0042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1A7029"/>
  </w:style>
  <w:style w:type="paragraph" w:styleId="a4">
    <w:name w:val="No Spacing"/>
    <w:link w:val="a3"/>
    <w:qFormat/>
    <w:rsid w:val="001A7029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1A7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1A7029"/>
    <w:pPr>
      <w:ind w:left="720"/>
      <w:contextualSpacing/>
    </w:pPr>
  </w:style>
  <w:style w:type="character" w:customStyle="1" w:styleId="c0">
    <w:name w:val="c0"/>
    <w:basedOn w:val="a0"/>
    <w:rsid w:val="001A7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1A7029"/>
  </w:style>
  <w:style w:type="paragraph" w:styleId="a4">
    <w:name w:val="No Spacing"/>
    <w:link w:val="a3"/>
    <w:qFormat/>
    <w:rsid w:val="001A7029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1A7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1A7029"/>
    <w:pPr>
      <w:ind w:left="720"/>
      <w:contextualSpacing/>
    </w:pPr>
  </w:style>
  <w:style w:type="character" w:customStyle="1" w:styleId="c0">
    <w:name w:val="c0"/>
    <w:basedOn w:val="a0"/>
    <w:rsid w:val="001A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3</cp:revision>
  <dcterms:created xsi:type="dcterms:W3CDTF">2021-09-20T08:17:00Z</dcterms:created>
  <dcterms:modified xsi:type="dcterms:W3CDTF">2021-09-20T08:17:00Z</dcterms:modified>
</cp:coreProperties>
</file>