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22" w:rsidRPr="00E4585D" w:rsidRDefault="005B6022" w:rsidP="00E45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 Тацинский район  станица </w:t>
      </w:r>
      <w:proofErr w:type="spellStart"/>
      <w:r w:rsidRPr="00E4585D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85D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E4585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</w:t>
      </w:r>
    </w:p>
    <w:p w:rsidR="005B6022" w:rsidRDefault="005B6022" w:rsidP="00E4585D">
      <w:pPr>
        <w:jc w:val="center"/>
        <w:rPr>
          <w:sz w:val="24"/>
          <w:szCs w:val="24"/>
        </w:rPr>
      </w:pPr>
    </w:p>
    <w:p w:rsidR="005B6022" w:rsidRDefault="005B6022" w:rsidP="005B6022">
      <w:pPr>
        <w:rPr>
          <w:b/>
        </w:rPr>
      </w:pPr>
    </w:p>
    <w:p w:rsidR="005B6022" w:rsidRPr="00E4585D" w:rsidRDefault="005B6022" w:rsidP="005B6022">
      <w:pPr>
        <w:jc w:val="both"/>
        <w:rPr>
          <w:rFonts w:ascii="Times New Roman" w:hAnsi="Times New Roman" w:cs="Times New Roman"/>
          <w:b/>
        </w:rPr>
      </w:pPr>
      <w:r w:rsidRPr="00E4585D">
        <w:rPr>
          <w:rFonts w:ascii="Times New Roman" w:hAnsi="Times New Roman" w:cs="Times New Roman"/>
          <w:b/>
        </w:rPr>
        <w:t xml:space="preserve"> </w:t>
      </w:r>
      <w:r w:rsidR="00E4585D">
        <w:rPr>
          <w:rFonts w:ascii="Times New Roman" w:hAnsi="Times New Roman" w:cs="Times New Roman"/>
          <w:b/>
        </w:rPr>
        <w:t xml:space="preserve">   </w:t>
      </w:r>
      <w:r w:rsidRPr="00E4585D">
        <w:rPr>
          <w:rFonts w:ascii="Times New Roman" w:hAnsi="Times New Roman" w:cs="Times New Roman"/>
          <w:b/>
        </w:rPr>
        <w:t xml:space="preserve"> СОГЛАСОВАНО                                                                  </w:t>
      </w:r>
      <w:r w:rsidR="00477005" w:rsidRPr="00E4585D">
        <w:rPr>
          <w:rFonts w:ascii="Times New Roman" w:hAnsi="Times New Roman" w:cs="Times New Roman"/>
          <w:b/>
        </w:rPr>
        <w:t xml:space="preserve">    </w:t>
      </w:r>
      <w:proofErr w:type="spellStart"/>
      <w:proofErr w:type="gramStart"/>
      <w:r w:rsidRPr="00E4585D">
        <w:rPr>
          <w:rFonts w:ascii="Times New Roman" w:hAnsi="Times New Roman" w:cs="Times New Roman"/>
          <w:b/>
        </w:rPr>
        <w:t>СОГЛАСОВАНО</w:t>
      </w:r>
      <w:proofErr w:type="spellEnd"/>
      <w:proofErr w:type="gramEnd"/>
      <w:r w:rsidRPr="00E4585D">
        <w:rPr>
          <w:rFonts w:ascii="Times New Roman" w:hAnsi="Times New Roman" w:cs="Times New Roman"/>
          <w:b/>
        </w:rPr>
        <w:t xml:space="preserve">                                                    </w:t>
      </w:r>
      <w:r w:rsidR="00E4585D">
        <w:rPr>
          <w:rFonts w:ascii="Times New Roman" w:hAnsi="Times New Roman" w:cs="Times New Roman"/>
          <w:b/>
        </w:rPr>
        <w:t xml:space="preserve">         </w:t>
      </w:r>
      <w:r w:rsidRPr="00E4585D">
        <w:rPr>
          <w:rFonts w:ascii="Times New Roman" w:hAnsi="Times New Roman" w:cs="Times New Roman"/>
          <w:b/>
        </w:rPr>
        <w:t xml:space="preserve"> УТВЕРЖДАЮ</w:t>
      </w:r>
    </w:p>
    <w:p w:rsidR="005B6022" w:rsidRPr="00E4585D" w:rsidRDefault="005B6022" w:rsidP="005B6022">
      <w:pPr>
        <w:rPr>
          <w:rFonts w:ascii="Times New Roman" w:hAnsi="Times New Roman" w:cs="Times New Roman"/>
          <w:b/>
        </w:rPr>
      </w:pPr>
      <w:r w:rsidRPr="00E4585D">
        <w:rPr>
          <w:rFonts w:ascii="Times New Roman" w:hAnsi="Times New Roman" w:cs="Times New Roman"/>
          <w:b/>
        </w:rPr>
        <w:t xml:space="preserve">Протокол заседания МО                                          </w:t>
      </w:r>
      <w:r w:rsidR="00477005" w:rsidRPr="00E4585D">
        <w:rPr>
          <w:rFonts w:ascii="Times New Roman" w:hAnsi="Times New Roman" w:cs="Times New Roman"/>
          <w:b/>
        </w:rPr>
        <w:t xml:space="preserve">                </w:t>
      </w:r>
      <w:r w:rsidRPr="00E4585D">
        <w:rPr>
          <w:rFonts w:ascii="Times New Roman" w:hAnsi="Times New Roman" w:cs="Times New Roman"/>
          <w:b/>
        </w:rPr>
        <w:t xml:space="preserve"> </w:t>
      </w:r>
      <w:r w:rsidR="00E4585D">
        <w:rPr>
          <w:rFonts w:ascii="Times New Roman" w:hAnsi="Times New Roman" w:cs="Times New Roman"/>
          <w:b/>
        </w:rPr>
        <w:t xml:space="preserve">    </w:t>
      </w:r>
      <w:r w:rsidRPr="00E4585D">
        <w:rPr>
          <w:rFonts w:ascii="Times New Roman" w:hAnsi="Times New Roman" w:cs="Times New Roman"/>
          <w:b/>
        </w:rPr>
        <w:t xml:space="preserve">  Заместитель директора                </w:t>
      </w:r>
      <w:r w:rsidR="00477005" w:rsidRPr="00E4585D">
        <w:rPr>
          <w:rFonts w:ascii="Times New Roman" w:hAnsi="Times New Roman" w:cs="Times New Roman"/>
          <w:b/>
        </w:rPr>
        <w:t xml:space="preserve">                   </w:t>
      </w:r>
      <w:r w:rsidRPr="00E4585D">
        <w:rPr>
          <w:rFonts w:ascii="Times New Roman" w:hAnsi="Times New Roman" w:cs="Times New Roman"/>
          <w:b/>
        </w:rPr>
        <w:t xml:space="preserve">Директор школы ________И.Н.  </w:t>
      </w:r>
      <w:proofErr w:type="spellStart"/>
      <w:r w:rsidRPr="00E4585D">
        <w:rPr>
          <w:rFonts w:ascii="Times New Roman" w:hAnsi="Times New Roman" w:cs="Times New Roman"/>
          <w:b/>
        </w:rPr>
        <w:t>Забураева</w:t>
      </w:r>
      <w:proofErr w:type="spellEnd"/>
      <w:r w:rsidRPr="00E4585D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5B6022" w:rsidRPr="00E4585D" w:rsidRDefault="005B6022" w:rsidP="005B6022">
      <w:pPr>
        <w:rPr>
          <w:rFonts w:ascii="Times New Roman" w:hAnsi="Times New Roman" w:cs="Times New Roman"/>
          <w:b/>
        </w:rPr>
      </w:pPr>
      <w:r w:rsidRPr="00E4585D">
        <w:rPr>
          <w:rFonts w:ascii="Times New Roman" w:hAnsi="Times New Roman" w:cs="Times New Roman"/>
          <w:b/>
        </w:rPr>
        <w:t xml:space="preserve">учителей начальных классов                                     </w:t>
      </w:r>
      <w:r w:rsidR="00E4585D">
        <w:rPr>
          <w:rFonts w:ascii="Times New Roman" w:hAnsi="Times New Roman" w:cs="Times New Roman"/>
          <w:b/>
        </w:rPr>
        <w:t xml:space="preserve">             </w:t>
      </w:r>
      <w:r w:rsidRPr="00E4585D">
        <w:rPr>
          <w:rFonts w:ascii="Times New Roman" w:hAnsi="Times New Roman" w:cs="Times New Roman"/>
          <w:b/>
        </w:rPr>
        <w:t xml:space="preserve"> по УВР  _________</w:t>
      </w:r>
      <w:proofErr w:type="spellStart"/>
      <w:r w:rsidRPr="00E4585D">
        <w:rPr>
          <w:rFonts w:ascii="Times New Roman" w:hAnsi="Times New Roman" w:cs="Times New Roman"/>
          <w:b/>
        </w:rPr>
        <w:t>Т.Е.Капуза</w:t>
      </w:r>
      <w:proofErr w:type="spellEnd"/>
      <w:r w:rsidRPr="00E4585D">
        <w:rPr>
          <w:rFonts w:ascii="Times New Roman" w:hAnsi="Times New Roman" w:cs="Times New Roman"/>
          <w:b/>
        </w:rPr>
        <w:tab/>
      </w:r>
      <w:r w:rsidRPr="00E4585D">
        <w:rPr>
          <w:rFonts w:ascii="Times New Roman" w:hAnsi="Times New Roman" w:cs="Times New Roman"/>
          <w:b/>
        </w:rPr>
        <w:tab/>
      </w:r>
      <w:r w:rsidR="00477005" w:rsidRPr="00E4585D">
        <w:rPr>
          <w:rFonts w:ascii="Times New Roman" w:hAnsi="Times New Roman" w:cs="Times New Roman"/>
          <w:b/>
        </w:rPr>
        <w:t xml:space="preserve">                      </w:t>
      </w:r>
      <w:r w:rsidRPr="00E4585D">
        <w:rPr>
          <w:rFonts w:ascii="Times New Roman" w:hAnsi="Times New Roman" w:cs="Times New Roman"/>
          <w:b/>
          <w:color w:val="FF0000"/>
        </w:rPr>
        <w:t xml:space="preserve"> </w:t>
      </w:r>
      <w:r w:rsidRPr="00E4585D">
        <w:rPr>
          <w:rFonts w:ascii="Times New Roman" w:hAnsi="Times New Roman" w:cs="Times New Roman"/>
          <w:b/>
        </w:rPr>
        <w:t>Приказ № 82 от 31.08.2022г.</w:t>
      </w:r>
    </w:p>
    <w:p w:rsidR="005B6022" w:rsidRPr="00E4585D" w:rsidRDefault="005B6022" w:rsidP="005B6022">
      <w:pPr>
        <w:jc w:val="both"/>
        <w:rPr>
          <w:rFonts w:ascii="Times New Roman" w:hAnsi="Times New Roman" w:cs="Times New Roman"/>
          <w:b/>
        </w:rPr>
      </w:pPr>
      <w:r w:rsidRPr="00E4585D">
        <w:rPr>
          <w:rFonts w:ascii="Times New Roman" w:hAnsi="Times New Roman" w:cs="Times New Roman"/>
          <w:b/>
        </w:rPr>
        <w:t xml:space="preserve">Руководитель МО____________М.П. Аникина                      </w:t>
      </w:r>
      <w:r w:rsidR="00477005" w:rsidRPr="00E4585D">
        <w:rPr>
          <w:rFonts w:ascii="Times New Roman" w:hAnsi="Times New Roman" w:cs="Times New Roman"/>
          <w:b/>
        </w:rPr>
        <w:t xml:space="preserve">           </w:t>
      </w:r>
      <w:r w:rsidRPr="00E4585D">
        <w:rPr>
          <w:rFonts w:ascii="Times New Roman" w:hAnsi="Times New Roman" w:cs="Times New Roman"/>
          <w:b/>
        </w:rPr>
        <w:t>31.08.2022 г.</w:t>
      </w:r>
    </w:p>
    <w:p w:rsidR="005B6022" w:rsidRPr="00E4585D" w:rsidRDefault="005B6022" w:rsidP="005B6022">
      <w:pPr>
        <w:jc w:val="both"/>
        <w:rPr>
          <w:rFonts w:ascii="Times New Roman" w:hAnsi="Times New Roman" w:cs="Times New Roman"/>
          <w:b/>
        </w:rPr>
      </w:pPr>
      <w:r w:rsidRPr="00E4585D">
        <w:rPr>
          <w:rFonts w:ascii="Times New Roman" w:hAnsi="Times New Roman" w:cs="Times New Roman"/>
          <w:b/>
        </w:rPr>
        <w:t xml:space="preserve">Протокол МО № 1 от 31.08.2022г.  </w:t>
      </w:r>
    </w:p>
    <w:p w:rsidR="005B6022" w:rsidRDefault="005B6022" w:rsidP="005B6022">
      <w:pPr>
        <w:jc w:val="both"/>
        <w:rPr>
          <w:b/>
        </w:rPr>
      </w:pP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РАБОЧАЯ    ПРОГРАММА</w:t>
      </w: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85D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776785">
        <w:rPr>
          <w:rFonts w:ascii="Times New Roman" w:hAnsi="Times New Roman" w:cs="Times New Roman"/>
          <w:b/>
          <w:i/>
          <w:sz w:val="28"/>
          <w:szCs w:val="28"/>
          <w:u w:val="single"/>
        </w:rPr>
        <w:t>внеурочной деятельности</w:t>
      </w:r>
      <w:r w:rsidRPr="00E458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__</w:t>
      </w: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585D">
        <w:rPr>
          <w:rFonts w:ascii="Times New Roman" w:hAnsi="Times New Roman" w:cs="Times New Roman"/>
          <w:b/>
          <w:i/>
          <w:sz w:val="28"/>
          <w:szCs w:val="28"/>
          <w:u w:val="single"/>
        </w:rPr>
        <w:t>«Радуга талантов»</w:t>
      </w: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E4585D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Pr="00E4585D">
        <w:rPr>
          <w:rFonts w:ascii="Times New Roman" w:hAnsi="Times New Roman" w:cs="Times New Roman"/>
          <w:b/>
          <w:i/>
          <w:sz w:val="28"/>
          <w:szCs w:val="28"/>
          <w:u w:val="single"/>
        </w:rPr>
        <w:t>34</w:t>
      </w:r>
      <w:r w:rsidRPr="00E4585D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5B6022" w:rsidRPr="00E4585D" w:rsidRDefault="005B6022" w:rsidP="00E4585D">
      <w:pPr>
        <w:tabs>
          <w:tab w:val="left" w:pos="5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Учитель     Захарова Марина Александровна</w:t>
      </w:r>
    </w:p>
    <w:p w:rsidR="005B6022" w:rsidRPr="00E4585D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УМК «Школа России»</w:t>
      </w:r>
    </w:p>
    <w:p w:rsidR="00477005" w:rsidRPr="00E4585D" w:rsidRDefault="00477005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005" w:rsidRPr="00E4585D" w:rsidRDefault="00477005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22" w:rsidRDefault="005B6022" w:rsidP="00E4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5D">
        <w:rPr>
          <w:rFonts w:ascii="Times New Roman" w:hAnsi="Times New Roman" w:cs="Times New Roman"/>
          <w:b/>
          <w:sz w:val="28"/>
          <w:szCs w:val="28"/>
        </w:rPr>
        <w:t>2022- 2023 уч</w:t>
      </w:r>
      <w:r w:rsidR="00477005" w:rsidRPr="00E458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85D">
        <w:rPr>
          <w:rFonts w:ascii="Times New Roman" w:hAnsi="Times New Roman" w:cs="Times New Roman"/>
          <w:b/>
          <w:sz w:val="28"/>
          <w:szCs w:val="28"/>
        </w:rPr>
        <w:t>г</w:t>
      </w:r>
      <w:r w:rsidR="00477005" w:rsidRPr="00E4585D">
        <w:rPr>
          <w:rFonts w:ascii="Times New Roman" w:hAnsi="Times New Roman" w:cs="Times New Roman"/>
          <w:b/>
          <w:sz w:val="28"/>
          <w:szCs w:val="28"/>
        </w:rPr>
        <w:t>од</w:t>
      </w:r>
    </w:p>
    <w:p w:rsidR="00E4585D" w:rsidRPr="00E4585D" w:rsidRDefault="00E4585D" w:rsidP="00E45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114" w:rsidRDefault="00463114" w:rsidP="00463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3114" w:rsidRPr="00EB6610" w:rsidRDefault="00463114" w:rsidP="004631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63114" w:rsidRPr="00EB6610" w:rsidRDefault="00463114" w:rsidP="00047DF5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курса «Радуга талантов» реализуется </w:t>
      </w:r>
      <w:r w:rsidRPr="0046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художественному 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направлению.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</w:t>
      </w:r>
      <w:r w:rsidRPr="00EB66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творческой деятельности.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</w:t>
      </w:r>
      <w:bookmarkStart w:id="0" w:name="_GoBack"/>
      <w:bookmarkEnd w:id="0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«Радуга талантов» разработана  с учётом: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Российской Федерации от 29.12.2012 г. № 273 «Об образовании в Российской Федерации»;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  </w:t>
      </w:r>
      <w:proofErr w:type="spell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России  от 11.12.2006 г.  № 06-1844  «О примерных требованиях к программам дополнительного образования детей»;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дняя общеобразовательная школа № 1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BBC" w:rsidRDefault="00463114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52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752BBC" w:rsidRDefault="00463114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75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курса «Радуга талантов»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2BBC" w:rsidRDefault="00752BBC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3114" w:rsidRP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раскрытие и развитие творческого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ребенка;</w:t>
      </w:r>
    </w:p>
    <w:p w:rsidR="00463114" w:rsidRPr="00EB6610" w:rsidRDefault="00752BBC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63114" w:rsidRP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14" w:rsidRP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  навыками</w:t>
      </w:r>
      <w:r w:rsidR="00463114"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взаимодействия и общения с помощью чтения книг, музыки и театр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3114"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творческого потенциала учащихся посредством занятий художественного и декоративно-прикладного творчества.</w:t>
      </w:r>
    </w:p>
    <w:p w:rsidR="00752BBC" w:rsidRDefault="00752BBC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цели будут достигнуты при реализации следующих задач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463114" w:rsidRPr="00EB6610" w:rsidRDefault="00463114" w:rsidP="00047D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знания по различным аспектам декоративно-прикладного творчества;</w:t>
      </w:r>
    </w:p>
    <w:p w:rsidR="00463114" w:rsidRPr="00EB6610" w:rsidRDefault="00463114" w:rsidP="00047D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:rsidR="00463114" w:rsidRPr="00EB6610" w:rsidRDefault="00463114" w:rsidP="00047D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эстетическую взыскательность, самостоятельность суждений при восприятии произведений искусства;</w:t>
      </w:r>
    </w:p>
    <w:p w:rsidR="00463114" w:rsidRPr="00EB6610" w:rsidRDefault="00463114" w:rsidP="00047D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видеть материал, фантазировать,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интересные образы,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композиции;</w:t>
      </w:r>
    </w:p>
    <w:p w:rsidR="00463114" w:rsidRPr="00EB6610" w:rsidRDefault="00463114" w:rsidP="00047D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фантазию детей, художественный вкус, чувство красоты и пропорций</w:t>
      </w: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463114" w:rsidRPr="00EB6610" w:rsidRDefault="00463114" w:rsidP="00047D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любознательность в области декоративно-прикладного искусства;</w:t>
      </w:r>
    </w:p>
    <w:p w:rsidR="00463114" w:rsidRPr="00EB6610" w:rsidRDefault="00463114" w:rsidP="00047D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463114" w:rsidRPr="00EB6610" w:rsidRDefault="00463114" w:rsidP="00047D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творческие способности, духовную культуру;</w:t>
      </w:r>
    </w:p>
    <w:p w:rsidR="00463114" w:rsidRPr="00EB6610" w:rsidRDefault="00463114" w:rsidP="00047D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ориентироваться в проблемных ситуациях.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богатейшее наследие  отечественных мастеров;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родине, род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природе, народным традициям;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 детей уважение и любовь к сокровищам национальной и мировой культуры;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аккуратность в работе и трудолюбие;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уверенность в себе;</w:t>
      </w:r>
    </w:p>
    <w:p w:rsidR="00463114" w:rsidRPr="00EB6610" w:rsidRDefault="00463114" w:rsidP="00047DF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культуры общения со сверстниками.</w:t>
      </w:r>
    </w:p>
    <w:p w:rsidR="00752BBC" w:rsidRDefault="00752BBC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данной программы является то, что она дает возможность каждому обучающемуся реально открыть для себя волшебный мир искусства, проявлять и реализовывать свои творческие способности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изобразительного искусства, математики, русского языка и литературы.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 данного курса «Радуга талантов» для обучающихся начальных классов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752BBC" w:rsidRDefault="00752BBC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BBC" w:rsidRDefault="00463114" w:rsidP="00047DF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занятий - групповая и индивидуальные занятия, со всей группой одновременно и с солистами для отработки сольных партий. Основными формами проведения занятий являются музыкальные игры, конкурсы, викторины, беседы, концерты и праздники, 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работ.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музыкальных номеров к конкретным школьным мероприятиям, инсценировка сценариев школьных праздников, театральные постановки  сказок, эпизодов из литературных произведений - все это направлено на приобщение детей к  искусству и мастерству.</w:t>
      </w:r>
    </w:p>
    <w:p w:rsidR="00463114" w:rsidRPr="00EB6610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Продвигаясь от простого к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 смогут постичь увлекательную науку музыкального мастерства, приобретут опыт публичного выступления и творческой работы. Важно, что дети учатся коллективной работе, работе с партнером, учатся общаться со зрителем, учатся вокально-хоровой работе над характерами персонажа, мотивами их действий, творчески преломлять музыкальные произведения на сцене. Дети учатся выразительному исполнению произведений на шумовых инструментах, народных песен и </w:t>
      </w:r>
      <w:proofErr w:type="spell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должны быть осмысленными и прочувствованными, создают музыкальный образ таким, каким они его видят. Дети привносят элементы своих идей, свои представления в концертные программы, оформление музыкальных сказок.</w:t>
      </w:r>
    </w:p>
    <w:p w:rsidR="00752BBC" w:rsidRDefault="00463114" w:rsidP="00047DF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 чаще всего используется игровой метод, как наиболее эффективный способ работы с детьми. Проводятся игры </w:t>
      </w:r>
    </w:p>
    <w:p w:rsidR="00752BBC" w:rsidRDefault="00463114" w:rsidP="0004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видов: музыкально - дидактические, песенные, речевые, игры с именами, сюжетно - ролевые на бытовые и профессиональные сюжеты, сюжеты </w:t>
      </w:r>
      <w:r w:rsidR="0075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жизни детей и героев сказок.</w:t>
      </w:r>
    </w:p>
    <w:p w:rsidR="00463114" w:rsidRPr="00752BBC" w:rsidRDefault="00463114" w:rsidP="00047D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 отслеживания результатов во внеурочной деятельности преобладает эмоциональная оценка с использованием различных форм создания ситуации успеха: доброжелательность, снятие зажатости, персональная исключительность через следующие формы работы: ·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 разгадывание кроссвордов, ребусов, головоломок;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коллективных творческих проектов;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выступления;</w:t>
      </w:r>
    </w:p>
    <w:p w:rsidR="00463114" w:rsidRPr="00EB6610" w:rsidRDefault="00463114" w:rsidP="00047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творческих конкурсах различного уровня;</w:t>
      </w:r>
    </w:p>
    <w:p w:rsidR="00463114" w:rsidRPr="00EB6610" w:rsidRDefault="00463114" w:rsidP="004631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школьные фестивали искусств, конкурсы, выставки</w:t>
      </w:r>
    </w:p>
    <w:p w:rsidR="00047DF5" w:rsidRDefault="00047DF5" w:rsidP="0046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114" w:rsidRPr="00047DF5" w:rsidRDefault="00463114" w:rsidP="004631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47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«Радуга талантов» состоит из четырёх разделов:</w:t>
      </w:r>
    </w:p>
    <w:p w:rsidR="00463114" w:rsidRDefault="00463114" w:rsidP="0046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1.Литературный калейдоскоп.                                                                                                           </w:t>
      </w:r>
    </w:p>
    <w:p w:rsidR="00463114" w:rsidRDefault="00463114" w:rsidP="0046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2.Весёлые нотки.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63114" w:rsidRDefault="00463114" w:rsidP="0046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Радуга творчества.                                                                                                                                               </w:t>
      </w:r>
    </w:p>
    <w:p w:rsidR="00463114" w:rsidRDefault="00463114" w:rsidP="0046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Театральный мир.</w:t>
      </w:r>
    </w:p>
    <w:p w:rsidR="00047DF5" w:rsidRPr="00EB6610" w:rsidRDefault="00047DF5" w:rsidP="004631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63114" w:rsidRPr="00EB6610" w:rsidRDefault="00463114" w:rsidP="004631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463114" w:rsidRPr="00EB6610" w:rsidRDefault="00463114" w:rsidP="003E73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государство остро нуждается в развитии творческого потенциала учащихся, хорошо ориентированных в социуме и в ремесле, креативных, конкурентоспособных. Воспитание гражданина и патриота, знающего и любящего свою Родину, что особенно актуально сегодня не может быть успешно решено без глубокого познания наследия своего народа, освоения народной культуры. Панно в техниках </w:t>
      </w:r>
      <w:proofErr w:type="spell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торцевание, сувениры и поделки из модулей, солёного теста, пластилина имеют и эстетическую и практическую ценность, полезное бытовое назначение.</w:t>
      </w:r>
    </w:p>
    <w:p w:rsidR="00463114" w:rsidRPr="00EB6610" w:rsidRDefault="00463114" w:rsidP="003E73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развития дополнительного образования детей, содержание данной программы ориентировано на развитие творческого потенциала учащихся, адаптированных в социальной среде.</w:t>
      </w:r>
    </w:p>
    <w:p w:rsidR="00047DF5" w:rsidRDefault="00047DF5" w:rsidP="003E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DF5" w:rsidRDefault="00463114" w:rsidP="003E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программы. </w:t>
      </w:r>
    </w:p>
    <w:p w:rsidR="00463114" w:rsidRPr="00EB6610" w:rsidRDefault="00463114" w:rsidP="003E73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углубленное изучение различных модулей по теме декоративно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рикладного творчества. Изучение выборочных тем, заключенных в модули, ни в коей мере не ограничивает кругозор детей, а также их творческую активность. В программе сочетаются различные по своей технике, материалу и творческой самобытности темы, которые способствуют обогащению внутреннего мира учащегося, формируют в его сознании чувство прекрасного и развивают интерес к художественно - эстетической культуре.</w:t>
      </w:r>
    </w:p>
    <w:p w:rsidR="00047DF5" w:rsidRDefault="00047DF5" w:rsidP="003E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приоритет творчества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рассматривается как универсальный механизм развития личности, обеспечивающий ее вхождение в мир культуры, и формирование способа существования в современном мире. Для реализации этого приоритета создается атмосфера, стимулирующая всех субъектов образовательного процесса к творчеству.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приоритет культуры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общей культуры, развитие способности личности к постижению эстетических ценностей, к эстетическому воспитанию и переживанию, к творчеству по законам красоты, к созданию эстетических ценностей в искусстве и вне его, в сфере познавательной и трудовой деятельности, быту, поступках и поведении, человеческих взаимоотношениях. Результатом данной ориентации являются эстетическо-ценностные и эстетическо-творческие возможности учащихся.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приоритет свободного выбора и ответственности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ученику и педагогу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возможность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образовательного маршрута, содержания, методики, опыта, темпов, сложности и т. д. для удовлетворения своих интересов, потребностей, развития способностей, творческой самореализации.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приоритет эмоционально-психологической комфортности и интенсивности образовательной деятельности учащихся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7DF5" w:rsidRDefault="00047DF5" w:rsidP="003E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На изучение курса «Радуга талантов»   отводится 34 ч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неделю, 34 учебные недели)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ценностных ориентиров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жизни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добра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милосердие как проявление любви.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свободы, чести и достоинства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природы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любви и бережного отношения к природе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тексты художественных и научно-популярных произведений литературы.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красоты и гармонии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истины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познание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семьи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труда и творчества</w:t>
      </w:r>
      <w:r w:rsidRPr="00EB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гражданственности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патриотизма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463114" w:rsidRPr="00EB6610" w:rsidRDefault="00463114" w:rsidP="003E7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Ценность человечества.</w:t>
      </w:r>
      <w:r w:rsidRPr="00EB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</w:t>
      </w:r>
    </w:p>
    <w:p w:rsidR="00463114" w:rsidRDefault="00463114" w:rsidP="005B602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040" w:rsidRPr="00477005" w:rsidRDefault="00477005" w:rsidP="005B6022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  <w:r w:rsidR="005F7040" w:rsidRPr="00477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у 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УУД.</w:t>
      </w:r>
    </w:p>
    <w:p w:rsidR="005F7040" w:rsidRP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целостность взгляда на мир средствами литературных произведений;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чувства, эстетические потребности, ценности и чувства на основе опыта слушания и заучивания произведений художественной  литературы;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занятий театральным искусством для личного развития.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 является формирование следующих универсальных учебных действий (УУД).</w:t>
      </w:r>
    </w:p>
    <w:p w:rsidR="005F7040" w:rsidRP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понимать и принимать учебную задачу, сформулированную учителем;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на отдельных этапах работы над пьесой;</w:t>
      </w:r>
      <w:r w:rsidRPr="005F7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осуществлять контроль, коррекцию и оценку результатов своей деятельности;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F7040" w:rsidRP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пользоваться приёмами анализа и синтеза при чтении и просмотре видеозаписей, проводить сравнение и анализ поведения героя;</w:t>
      </w:r>
    </w:p>
    <w:p w:rsid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применять полученную информацию при выполнении заданий;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проявлять индивидуальные творческие способности при сочинении рассказов, сказок, этюдов, подборе простейших рифм, чтении по ролям и   </w:t>
      </w:r>
      <w:proofErr w:type="spell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040" w:rsidRP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включаться в диалог, в коллективное обсуждение, проявлять инициативу и активность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в группе, учитывать мнения партнёров, отличные 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свои затруднения;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помощь и сотрудничество;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собеседника;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распределении функций и ролей в совместной деятельности, приходить к общему решению;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</w:t>
      </w:r>
    </w:p>
    <w:p w:rsidR="005F7040" w:rsidRPr="005F7040" w:rsidRDefault="005F7040" w:rsidP="005F70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5F7040" w:rsidRPr="00E4585D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</w:t>
      </w:r>
    </w:p>
    <w:p w:rsidR="005F7040" w:rsidRPr="005F7040" w:rsidRDefault="005F7040" w:rsidP="005F70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5F7040" w:rsidRPr="005F7040" w:rsidRDefault="005F7040" w:rsidP="005F70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5F7040" w:rsidRPr="005F7040" w:rsidRDefault="005F7040" w:rsidP="005F70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произносить в разных темпах 8-10 скороговорок;</w:t>
      </w:r>
    </w:p>
    <w:p w:rsidR="005F7040" w:rsidRPr="005F7040" w:rsidRDefault="005F7040" w:rsidP="005F70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стихотворения русских  авторов.</w:t>
      </w:r>
    </w:p>
    <w:p w:rsidR="005F7040" w:rsidRPr="005F7040" w:rsidRDefault="005F7040" w:rsidP="00E45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будут уметь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скороговорку и стихотворный те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 дв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ижении и разных позах;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5F7040" w:rsidRPr="005F7040" w:rsidRDefault="005F7040" w:rsidP="005F7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5F7040" w:rsidRPr="005F7040" w:rsidRDefault="005F7040" w:rsidP="005F70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строить диалог с партнером на заданную тему;</w:t>
      </w:r>
    </w:p>
    <w:p w:rsidR="005F7040" w:rsidRPr="005F7040" w:rsidRDefault="005F7040" w:rsidP="005F70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подбирать рифму к заданному слову и составлять диалог между сказочными героями.</w:t>
      </w:r>
    </w:p>
    <w:p w:rsidR="00477005" w:rsidRDefault="00477005" w:rsidP="005F7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040" w:rsidRPr="00E4585D" w:rsidRDefault="005F7040" w:rsidP="005F70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5F7040" w:rsidRPr="00E4585D" w:rsidRDefault="00E4585D" w:rsidP="00E458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</w:t>
      </w:r>
      <w:r w:rsidR="005F7040"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</w:t>
      </w:r>
      <w:r w:rsidR="005F7040"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 театра в культуре.  </w:t>
      </w:r>
    </w:p>
    <w:p w:rsidR="005F7040" w:rsidRPr="005F7040" w:rsidRDefault="005F7040" w:rsidP="00E458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 В конце занятия - игра «Театр – экспромт»: «Колобок».</w:t>
      </w:r>
    </w:p>
    <w:p w:rsidR="005F7040" w:rsidRPr="005F7040" w:rsidRDefault="005F7040" w:rsidP="005F70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о театре. Значение театра, его отличие от других видов искусств. Знакомятся с древнегреческим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современным, кукольным, музыкальным, цирковым театрами  .Знакомятся с создателями спектакля: писатель ,поэт, драматург.</w:t>
      </w:r>
    </w:p>
    <w:p w:rsidR="005F7040" w:rsidRPr="005F7040" w:rsidRDefault="005F7040" w:rsidP="00E458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(8часов) </w:t>
      </w: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Театрально-исполнительская деятельность</w:t>
      </w: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040" w:rsidRPr="005F7040" w:rsidRDefault="005F7040" w:rsidP="005F70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 развитие у детей чувства ритма .Образно-игровые упражнения(поезд, мотылек ,бабочка.).Упражнения, в основе которых содержатся абстрактные образы( огонь снег).Основы актерского мастерства. Мимика</w:t>
      </w:r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Театральный </w:t>
      </w:r>
      <w:proofErr w:type="spellStart"/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</w:t>
      </w:r>
      <w:proofErr w:type="gramStart"/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proofErr w:type="spellEnd"/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жестов </w:t>
      </w: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Дикция. Интонация. Темп речи. Рифма. Ритм. Импровизация. Диалог. Монолог.</w:t>
      </w:r>
    </w:p>
    <w:p w:rsidR="00E4585D" w:rsidRPr="00E4585D" w:rsidRDefault="005F7040" w:rsidP="00E458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0часов) </w:t>
      </w: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Занятия сценическим искусством. </w:t>
      </w:r>
    </w:p>
    <w:p w:rsidR="005F7040" w:rsidRPr="005F7040" w:rsidRDefault="005F7040" w:rsidP="00E458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игры: превращения предмета превращение в предмет, живой алфавит, ручеек, волна</w:t>
      </w:r>
      <w:proofErr w:type="gramStart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одиночные Дети выполняют этюды по картинкам .На практических занятиях рассматриваются приемы релаксации. Концентрации внимания, дыхания.</w:t>
      </w:r>
    </w:p>
    <w:p w:rsidR="005F7040" w:rsidRPr="005F7040" w:rsidRDefault="00E4585D" w:rsidP="00E458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F7040"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15часов) </w:t>
      </w:r>
      <w:r w:rsidR="005F7040"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над спектаклем </w:t>
      </w:r>
      <w:r w:rsidR="005F7040" w:rsidRPr="005F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(пьесой, сказкой)  базируется на авторских пьесах и включает в себя знакомство с пьесой, сказкой, работу над спектаклем – от этюдов к рождению спектакля. Показ спектакля.</w:t>
      </w:r>
    </w:p>
    <w:p w:rsidR="00477005" w:rsidRDefault="00477005" w:rsidP="0047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040" w:rsidRPr="00E4585D" w:rsidRDefault="005F7040" w:rsidP="00477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4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планирование. </w:t>
      </w:r>
    </w:p>
    <w:p w:rsidR="00B93590" w:rsidRPr="00E4585D" w:rsidRDefault="00B93590" w:rsidP="005F70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</w:p>
    <w:tbl>
      <w:tblPr>
        <w:tblW w:w="14012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945"/>
        <w:gridCol w:w="2075"/>
        <w:gridCol w:w="3574"/>
      </w:tblGrid>
      <w:tr w:rsidR="005F7040" w:rsidRPr="005F7040" w:rsidTr="00463114">
        <w:trPr>
          <w:trHeight w:val="30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D1F42" w:rsidRPr="005F7040" w:rsidTr="00463114">
        <w:trPr>
          <w:trHeight w:val="2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театра в культуре.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 сказки «Бременские музыканты»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5F7040" w:rsidRPr="005F7040" w:rsidRDefault="00B93590" w:rsidP="00477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30.09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5F7040" w:rsidRPr="005F7040" w:rsidRDefault="00B93590" w:rsidP="00B9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«Маски». 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B9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02.12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«Три поросенка»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B9359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6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36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народных  сказок о животных.</w:t>
            </w:r>
          </w:p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 Постановка с использованием кукол. 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F7040" w:rsidRPr="005F7040" w:rsidRDefault="00366C20" w:rsidP="0036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03.02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 стихов русских поэтов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36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22-23-24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«Три поросенка»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366C20" w:rsidRDefault="00366C20" w:rsidP="0036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5F7040" w:rsidRPr="005F7040" w:rsidRDefault="00366C20" w:rsidP="0036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25-26-27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«Мороз Иванович»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66C20" w:rsidRDefault="00366C20" w:rsidP="0036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5F7040" w:rsidRPr="005F7040" w:rsidRDefault="00366C20" w:rsidP="0036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36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</w:t>
            </w:r>
            <w:proofErr w:type="spellStart"/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366C20" w:rsidP="005F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5F7040" w:rsidRDefault="00FD1F42" w:rsidP="0036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6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  <w:p w:rsidR="00FD1F42" w:rsidRPr="005F7040" w:rsidRDefault="00FD1F42" w:rsidP="0036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12.05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1F42" w:rsidRPr="005F7040" w:rsidTr="0046311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FD1F42" w:rsidP="00FD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="005F7040" w:rsidRPr="005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040" w:rsidRPr="005F7040" w:rsidRDefault="005F7040" w:rsidP="005F7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C2288" w:rsidRDefault="007C2288" w:rsidP="00477005">
      <w:pPr>
        <w:tabs>
          <w:tab w:val="left" w:pos="2175"/>
        </w:tabs>
      </w:pPr>
    </w:p>
    <w:sectPr w:rsidR="007C2288" w:rsidSect="00477005">
      <w:pgSz w:w="16838" w:h="11906" w:orient="landscape"/>
      <w:pgMar w:top="851" w:right="1134" w:bottom="567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A0" w:rsidRDefault="009604A0" w:rsidP="00FD1F42">
      <w:pPr>
        <w:spacing w:after="0" w:line="240" w:lineRule="auto"/>
      </w:pPr>
      <w:r>
        <w:separator/>
      </w:r>
    </w:p>
  </w:endnote>
  <w:endnote w:type="continuationSeparator" w:id="0">
    <w:p w:rsidR="009604A0" w:rsidRDefault="009604A0" w:rsidP="00FD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A0" w:rsidRDefault="009604A0" w:rsidP="00FD1F42">
      <w:pPr>
        <w:spacing w:after="0" w:line="240" w:lineRule="auto"/>
      </w:pPr>
      <w:r>
        <w:separator/>
      </w:r>
    </w:p>
  </w:footnote>
  <w:footnote w:type="continuationSeparator" w:id="0">
    <w:p w:rsidR="009604A0" w:rsidRDefault="009604A0" w:rsidP="00FD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C79"/>
    <w:multiLevelType w:val="multilevel"/>
    <w:tmpl w:val="7E1C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635F"/>
    <w:multiLevelType w:val="multilevel"/>
    <w:tmpl w:val="F01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306F2"/>
    <w:multiLevelType w:val="multilevel"/>
    <w:tmpl w:val="616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31DCA"/>
    <w:multiLevelType w:val="multilevel"/>
    <w:tmpl w:val="FAC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0F8A"/>
    <w:multiLevelType w:val="multilevel"/>
    <w:tmpl w:val="9D2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25611"/>
    <w:multiLevelType w:val="multilevel"/>
    <w:tmpl w:val="146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40"/>
    <w:rsid w:val="00047DF5"/>
    <w:rsid w:val="000545B0"/>
    <w:rsid w:val="000702CB"/>
    <w:rsid w:val="00366C20"/>
    <w:rsid w:val="003E730A"/>
    <w:rsid w:val="00463114"/>
    <w:rsid w:val="00477005"/>
    <w:rsid w:val="005B6022"/>
    <w:rsid w:val="005F7040"/>
    <w:rsid w:val="00752BBC"/>
    <w:rsid w:val="00776785"/>
    <w:rsid w:val="007C2288"/>
    <w:rsid w:val="007D13B0"/>
    <w:rsid w:val="009604A0"/>
    <w:rsid w:val="00A439C1"/>
    <w:rsid w:val="00B93590"/>
    <w:rsid w:val="00E4585D"/>
    <w:rsid w:val="00E52BD0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F42"/>
  </w:style>
  <w:style w:type="paragraph" w:styleId="a5">
    <w:name w:val="footer"/>
    <w:basedOn w:val="a"/>
    <w:link w:val="a6"/>
    <w:uiPriority w:val="99"/>
    <w:unhideWhenUsed/>
    <w:rsid w:val="00FD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F42"/>
  </w:style>
  <w:style w:type="character" w:customStyle="1" w:styleId="20">
    <w:name w:val="Заголовок 2 Знак"/>
    <w:basedOn w:val="a0"/>
    <w:link w:val="2"/>
    <w:uiPriority w:val="9"/>
    <w:rsid w:val="00FD1F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F42"/>
  </w:style>
  <w:style w:type="paragraph" w:styleId="a5">
    <w:name w:val="footer"/>
    <w:basedOn w:val="a"/>
    <w:link w:val="a6"/>
    <w:uiPriority w:val="99"/>
    <w:unhideWhenUsed/>
    <w:rsid w:val="00FD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F42"/>
  </w:style>
  <w:style w:type="character" w:customStyle="1" w:styleId="20">
    <w:name w:val="Заголовок 2 Знак"/>
    <w:basedOn w:val="a0"/>
    <w:link w:val="2"/>
    <w:uiPriority w:val="9"/>
    <w:rsid w:val="00FD1F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kompk1</cp:lastModifiedBy>
  <cp:revision>11</cp:revision>
  <dcterms:created xsi:type="dcterms:W3CDTF">2022-09-06T16:57:00Z</dcterms:created>
  <dcterms:modified xsi:type="dcterms:W3CDTF">2023-01-23T05:50:00Z</dcterms:modified>
</cp:coreProperties>
</file>