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32" w:rsidRDefault="00CF6D75">
      <w:pPr>
        <w:rPr>
          <w:rStyle w:val="a3"/>
          <w:rFonts w:ascii="Arial" w:hAnsi="Arial" w:cs="Arial"/>
          <w:color w:val="0000FF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FF"/>
          <w:sz w:val="21"/>
          <w:szCs w:val="21"/>
          <w:shd w:val="clear" w:color="auto" w:fill="FFFFFF"/>
        </w:rPr>
        <w:t>Сведения о материально-техническом обеспечении и оснащённости образовательного процесса.</w:t>
      </w:r>
    </w:p>
    <w:p w:rsidR="00CF6D75" w:rsidRDefault="00CF6D75">
      <w:pPr>
        <w:rPr>
          <w:rStyle w:val="a3"/>
          <w:rFonts w:ascii="Arial" w:hAnsi="Arial" w:cs="Arial"/>
          <w:color w:val="0000FF"/>
          <w:sz w:val="21"/>
          <w:szCs w:val="21"/>
          <w:shd w:val="clear" w:color="auto" w:fill="FFFFFF"/>
        </w:rPr>
      </w:pPr>
    </w:p>
    <w:p w:rsidR="00CF6D75" w:rsidRDefault="00CF6D75">
      <w:bookmarkStart w:id="0" w:name="_GoBack"/>
      <w:r>
        <w:rPr>
          <w:noProof/>
          <w:lang w:eastAsia="ru-RU"/>
        </w:rPr>
        <w:drawing>
          <wp:inline distT="0" distB="0" distL="0" distR="0" wp14:anchorId="36503DA8" wp14:editId="5BD26110">
            <wp:extent cx="5716905" cy="5409565"/>
            <wp:effectExtent l="0" t="0" r="0" b="635"/>
            <wp:docPr id="1" name="Рисунок 1" descr="http://tacinschool.ru/wp-content/uploads/2013/01/%D0%B4%D0%BE%D0%BA_4_%D0%B3%D0%BE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cinschool.ru/wp-content/uploads/2013/01/%D0%B4%D0%BE%D0%BA_4_%D0%B3%D0%BE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4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B5"/>
    <w:rsid w:val="005D7432"/>
    <w:rsid w:val="008610B5"/>
    <w:rsid w:val="00C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D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D7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F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2015-06-11T08:00:00Z</dcterms:created>
  <dcterms:modified xsi:type="dcterms:W3CDTF">2015-06-11T08:00:00Z</dcterms:modified>
</cp:coreProperties>
</file>