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19" w:rsidRDefault="00C21A19" w:rsidP="00C21A19">
      <w:pPr>
        <w:keepNext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 к рабочей программе по изобразительному искусству в 3 классе</w:t>
      </w:r>
    </w:p>
    <w:p w:rsidR="00C21A19" w:rsidRDefault="00C21A19" w:rsidP="00C21A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Место дисциплины в структуре основной образовательной программы.</w:t>
      </w:r>
    </w:p>
    <w:p w:rsidR="00C21A19" w:rsidRDefault="00C21A19" w:rsidP="00C21A19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Calibri" w:hAnsi="Times New Roman"/>
          <w:sz w:val="24"/>
          <w:szCs w:val="24"/>
          <w:lang w:eastAsia="ru-RU"/>
        </w:rPr>
        <w:t>Рабочая программа составлена на основе Федерального государ</w:t>
      </w:r>
      <w:r>
        <w:rPr>
          <w:rFonts w:ascii="Times New Roman" w:eastAsia="Calibri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>
        <w:rPr>
          <w:rFonts w:ascii="Times New Roman" w:eastAsia="Calibri" w:hAnsi="Times New Roman"/>
          <w:sz w:val="24"/>
          <w:szCs w:val="24"/>
          <w:lang w:eastAsia="ru-RU"/>
        </w:rPr>
        <w:softHyphen/>
        <w:t>зования                 (2009 г), Концепции духовно-нравственного развития и воспи</w:t>
      </w:r>
      <w:r>
        <w:rPr>
          <w:rFonts w:ascii="Times New Roman" w:eastAsia="Calibri" w:hAnsi="Times New Roman"/>
          <w:sz w:val="24"/>
          <w:szCs w:val="24"/>
          <w:lang w:eastAsia="ru-RU"/>
        </w:rPr>
        <w:softHyphen/>
        <w:t xml:space="preserve">тания личности гражданина России, </w:t>
      </w:r>
      <w:r>
        <w:rPr>
          <w:rFonts w:ascii="Times New Roman" w:eastAsia="Calibri" w:hAnsi="Times New Roman"/>
          <w:sz w:val="24"/>
          <w:szCs w:val="24"/>
        </w:rPr>
        <w:t>на основе авторского   курса  </w:t>
      </w:r>
      <w:r>
        <w:rPr>
          <w:rFonts w:ascii="Times New Roman" w:eastAsia="Arial Unicode MS" w:hAnsi="Times New Roman"/>
          <w:kern w:val="2"/>
          <w:sz w:val="24"/>
          <w:szCs w:val="24"/>
          <w:lang w:bidi="hi-IN"/>
        </w:rPr>
        <w:t xml:space="preserve"> программы для 3 класса </w:t>
      </w:r>
      <w:r>
        <w:rPr>
          <w:rFonts w:ascii="Times New Roman" w:eastAsia="Calibri" w:hAnsi="Times New Roman"/>
          <w:color w:val="000000"/>
          <w:spacing w:val="-2"/>
          <w:sz w:val="24"/>
          <w:szCs w:val="24"/>
          <w:lang w:eastAsia="ar-SA"/>
        </w:rPr>
        <w:t xml:space="preserve">Н.М. Сокольниковой </w:t>
      </w:r>
      <w:r>
        <w:rPr>
          <w:rFonts w:ascii="Times New Roman" w:eastAsia="Arial Unicode MS" w:hAnsi="Times New Roman"/>
          <w:kern w:val="2"/>
          <w:sz w:val="24"/>
          <w:szCs w:val="24"/>
          <w:lang w:bidi="hi-IN"/>
        </w:rPr>
        <w:t xml:space="preserve">- М.; </w:t>
      </w:r>
      <w:proofErr w:type="spellStart"/>
      <w:r>
        <w:rPr>
          <w:rFonts w:ascii="Times New Roman" w:eastAsia="Arial Unicode MS" w:hAnsi="Times New Roman"/>
          <w:kern w:val="2"/>
          <w:sz w:val="24"/>
          <w:szCs w:val="24"/>
          <w:lang w:bidi="hi-IN"/>
        </w:rPr>
        <w:t>Астрель</w:t>
      </w:r>
      <w:proofErr w:type="spellEnd"/>
      <w:r>
        <w:rPr>
          <w:rFonts w:ascii="Times New Roman" w:eastAsia="Arial Unicode MS" w:hAnsi="Times New Roman"/>
          <w:kern w:val="2"/>
          <w:sz w:val="24"/>
          <w:szCs w:val="24"/>
          <w:lang w:bidi="hi-IN"/>
        </w:rPr>
        <w:t>, 2015 г. (УМК «Планета знаний» под редакцией И. А. Петровой)</w:t>
      </w:r>
      <w:r>
        <w:rPr>
          <w:rFonts w:ascii="Times New Roman" w:eastAsia="Calibri" w:hAnsi="Times New Roman"/>
          <w:sz w:val="24"/>
          <w:szCs w:val="24"/>
          <w:lang w:eastAsia="ru-RU"/>
        </w:rPr>
        <w:t>, основной образовательной программы начальной школы  на 2020-2021 учебный год.</w:t>
      </w:r>
      <w:proofErr w:type="gramEnd"/>
    </w:p>
    <w:p w:rsidR="00C21A19" w:rsidRDefault="00C21A19" w:rsidP="00C21A19">
      <w:pPr>
        <w:shd w:val="clear" w:color="auto" w:fill="FFFFFF"/>
        <w:autoSpaceDE w:val="0"/>
        <w:autoSpaceDN w:val="0"/>
        <w:adjustRightInd w:val="0"/>
        <w:spacing w:after="0" w:line="240" w:lineRule="auto"/>
        <w:ind w:left="420" w:right="10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C21A19" w:rsidRDefault="00C21A19" w:rsidP="00C21A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 изучения дисциплины</w:t>
      </w:r>
    </w:p>
    <w:p w:rsidR="00C21A19" w:rsidRDefault="00C21A19" w:rsidP="00C21A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Цель </w:t>
      </w:r>
      <w:r>
        <w:rPr>
          <w:rFonts w:ascii="Times New Roman" w:hAnsi="Times New Roman"/>
          <w:sz w:val="24"/>
          <w:szCs w:val="24"/>
          <w:lang w:eastAsia="ru-RU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мироотношений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прекрасное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безобразное в жизни и искусстве, т. е. зоркости души ребенка. </w:t>
      </w:r>
    </w:p>
    <w:p w:rsidR="00C21A19" w:rsidRDefault="00C21A19" w:rsidP="00C21A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C21A19" w:rsidRDefault="00C21A19" w:rsidP="00C21A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предмета:</w:t>
      </w:r>
    </w:p>
    <w:p w:rsidR="00C21A19" w:rsidRDefault="00C21A19" w:rsidP="00C21A1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«Мир изобразительного искусства»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</w:p>
    <w:p w:rsidR="00C21A19" w:rsidRDefault="00C21A19" w:rsidP="00C21A1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«Мир народного искусства» </w:t>
      </w:r>
    </w:p>
    <w:p w:rsidR="00C21A19" w:rsidRDefault="00C21A19" w:rsidP="00C21A1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«Мир декоративного искусства» </w:t>
      </w:r>
    </w:p>
    <w:p w:rsidR="00C21A19" w:rsidRDefault="00C21A19" w:rsidP="00C21A1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«Мир архитектуры и дизайна». </w:t>
      </w:r>
    </w:p>
    <w:p w:rsidR="00C21A19" w:rsidRDefault="00C21A19" w:rsidP="00C21A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1A19" w:rsidRDefault="00C21A19" w:rsidP="00C21A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Основные образовательные технологии</w:t>
      </w:r>
    </w:p>
    <w:p w:rsidR="00C21A19" w:rsidRDefault="00C21A19" w:rsidP="00C21A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- личностно-ориентированные технологии;</w:t>
      </w:r>
    </w:p>
    <w:p w:rsidR="00C21A19" w:rsidRDefault="00C21A19" w:rsidP="00C21A19">
      <w:pPr>
        <w:spacing w:after="0" w:line="240" w:lineRule="auto"/>
        <w:jc w:val="both"/>
        <w:rPr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- развивающее обучение; </w:t>
      </w:r>
    </w:p>
    <w:p w:rsidR="00C21A19" w:rsidRDefault="00C21A19" w:rsidP="00C21A19">
      <w:pPr>
        <w:spacing w:after="0" w:line="240" w:lineRule="auto"/>
        <w:jc w:val="both"/>
        <w:rPr>
          <w:b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компьютерные технологии;</w:t>
      </w:r>
    </w:p>
    <w:p w:rsidR="00C21A19" w:rsidRDefault="00C21A19" w:rsidP="00C21A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- проблемное обучение; </w:t>
      </w:r>
    </w:p>
    <w:p w:rsidR="00C21A19" w:rsidRDefault="00C21A19" w:rsidP="00C21A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информационно-коммуникативные технологии; </w:t>
      </w:r>
    </w:p>
    <w:p w:rsidR="00C21A19" w:rsidRDefault="00C21A19" w:rsidP="00C21A19">
      <w:pPr>
        <w:spacing w:after="0" w:line="240" w:lineRule="auto"/>
        <w:jc w:val="both"/>
        <w:rPr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- игровые технологии; </w:t>
      </w:r>
    </w:p>
    <w:p w:rsidR="00C21A19" w:rsidRDefault="00C21A19" w:rsidP="00C21A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технологии</w:t>
      </w:r>
    </w:p>
    <w:p w:rsidR="00C21A19" w:rsidRDefault="00C21A19" w:rsidP="00C21A19">
      <w:pPr>
        <w:spacing w:after="0" w:line="240" w:lineRule="auto"/>
        <w:jc w:val="both"/>
        <w:rPr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1A19" w:rsidRDefault="00C21A19" w:rsidP="00C21A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Требования к результатам освоения дисциплины</w:t>
      </w:r>
    </w:p>
    <w:p w:rsidR="00C21A19" w:rsidRDefault="00C21A19" w:rsidP="00C21A19">
      <w:pPr>
        <w:spacing w:after="0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Третьеклассники научатся:</w:t>
      </w:r>
    </w:p>
    <w:p w:rsidR="00C21A19" w:rsidRDefault="00C21A19" w:rsidP="00C21A19">
      <w:pPr>
        <w:spacing w:after="0"/>
        <w:rPr>
          <w:rFonts w:ascii="Times New Roman" w:eastAsia="Calibri" w:hAnsi="Times New Roman"/>
          <w:sz w:val="24"/>
        </w:rPr>
      </w:pPr>
      <w:proofErr w:type="gramStart"/>
      <w:r>
        <w:rPr>
          <w:rFonts w:ascii="Times New Roman" w:eastAsia="Calibri" w:hAnsi="Times New Roman"/>
          <w:sz w:val="24"/>
        </w:rPr>
        <w:t>-называть и различать основные виды (скульптура, живопись, архитектура) и жанры (портрет, пейзаж, натюрморт) изобразительного искусства;</w:t>
      </w:r>
      <w:proofErr w:type="gramEnd"/>
    </w:p>
    <w:p w:rsidR="00C21A19" w:rsidRDefault="00C21A19" w:rsidP="00C21A19">
      <w:pPr>
        <w:spacing w:after="0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lastRenderedPageBreak/>
        <w:t xml:space="preserve">-называть ведущие художественные музеи мира: Британский музей (Лондон), Лувр (Париж), музей Прадо (Мадрид), Дрезденская картинная галерея (Дрезден), Музей </w:t>
      </w:r>
      <w:proofErr w:type="spellStart"/>
      <w:r>
        <w:rPr>
          <w:rFonts w:ascii="Times New Roman" w:eastAsia="Calibri" w:hAnsi="Times New Roman"/>
          <w:sz w:val="24"/>
        </w:rPr>
        <w:t>Гуге</w:t>
      </w:r>
      <w:proofErr w:type="gramStart"/>
      <w:r>
        <w:rPr>
          <w:rFonts w:ascii="Times New Roman" w:eastAsia="Calibri" w:hAnsi="Times New Roman"/>
          <w:sz w:val="24"/>
        </w:rPr>
        <w:t>н</w:t>
      </w:r>
      <w:proofErr w:type="spellEnd"/>
      <w:r>
        <w:rPr>
          <w:rFonts w:ascii="Times New Roman" w:eastAsia="Calibri" w:hAnsi="Times New Roman"/>
          <w:sz w:val="24"/>
        </w:rPr>
        <w:t>-</w:t>
      </w:r>
      <w:proofErr w:type="gramEnd"/>
      <w:r>
        <w:rPr>
          <w:rFonts w:ascii="Times New Roman" w:eastAsia="Calibri" w:hAnsi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</w:rPr>
        <w:t>хайма</w:t>
      </w:r>
      <w:proofErr w:type="spellEnd"/>
      <w:r>
        <w:rPr>
          <w:rFonts w:ascii="Times New Roman" w:eastAsia="Calibri" w:hAnsi="Times New Roman"/>
          <w:sz w:val="24"/>
        </w:rPr>
        <w:t xml:space="preserve"> (Нью-Йорк);</w:t>
      </w:r>
    </w:p>
    <w:p w:rsidR="00C21A19" w:rsidRDefault="00C21A19" w:rsidP="00C21A19">
      <w:pPr>
        <w:spacing w:after="0"/>
        <w:rPr>
          <w:rFonts w:ascii="Times New Roman" w:eastAsia="Calibri" w:hAnsi="Times New Roman"/>
          <w:sz w:val="24"/>
        </w:rPr>
      </w:pPr>
      <w:proofErr w:type="gramStart"/>
      <w:r>
        <w:rPr>
          <w:rFonts w:ascii="Times New Roman" w:eastAsia="Calibri" w:hAnsi="Times New Roman"/>
          <w:sz w:val="24"/>
        </w:rPr>
        <w:t xml:space="preserve">-узнавать (определять), группировать произведения традиционных народных художественных промыслов (Дымка, Филимоново, Городец, Хохлома, Гжель, </w:t>
      </w:r>
      <w:proofErr w:type="spellStart"/>
      <w:r>
        <w:rPr>
          <w:rFonts w:ascii="Times New Roman" w:eastAsia="Calibri" w:hAnsi="Times New Roman"/>
          <w:sz w:val="24"/>
        </w:rPr>
        <w:t>Полхов</w:t>
      </w:r>
      <w:proofErr w:type="spellEnd"/>
      <w:r>
        <w:rPr>
          <w:rFonts w:ascii="Times New Roman" w:eastAsia="Calibri" w:hAnsi="Times New Roman"/>
          <w:sz w:val="24"/>
        </w:rPr>
        <w:t>-Майдан, Мезень, Каргополь и др.);</w:t>
      </w:r>
      <w:proofErr w:type="gramEnd"/>
    </w:p>
    <w:p w:rsidR="00C21A19" w:rsidRDefault="00C21A19" w:rsidP="00C21A19">
      <w:pPr>
        <w:spacing w:after="0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-применять основные средства художественной выразительности в рисунке, живописи и лепке (с натуры, по памяти и воображению); в декоративных и конструктивных работах; иллюстрациях к произведениям литературы;</w:t>
      </w:r>
    </w:p>
    <w:p w:rsidR="00C21A19" w:rsidRDefault="00C21A19" w:rsidP="00C21A19">
      <w:pPr>
        <w:spacing w:after="0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-выбирать живописные приемы (</w:t>
      </w:r>
      <w:proofErr w:type="spellStart"/>
      <w:r>
        <w:rPr>
          <w:rFonts w:ascii="Times New Roman" w:eastAsia="Calibri" w:hAnsi="Times New Roman"/>
          <w:sz w:val="24"/>
        </w:rPr>
        <w:t>по-сырому</w:t>
      </w:r>
      <w:proofErr w:type="spellEnd"/>
      <w:r>
        <w:rPr>
          <w:rFonts w:ascii="Times New Roman" w:eastAsia="Calibri" w:hAnsi="Times New Roman"/>
          <w:sz w:val="24"/>
        </w:rPr>
        <w:t>, лессировка, раздельный мазок и др.) в соответствии с замыслом композиции;</w:t>
      </w:r>
    </w:p>
    <w:p w:rsidR="00C21A19" w:rsidRDefault="00C21A19" w:rsidP="00C21A19">
      <w:pPr>
        <w:spacing w:after="0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-лепить фигуру человека и животных с учетом пропорциональных соотношений;</w:t>
      </w:r>
    </w:p>
    <w:p w:rsidR="00C21A19" w:rsidRDefault="00C21A19" w:rsidP="00C21A19">
      <w:pPr>
        <w:spacing w:after="0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-изображать глубину пространства на плоскости (загораживание, уменьшение объектов при удалении, применение линейной и воздушной перспективы и др.)</w:t>
      </w:r>
    </w:p>
    <w:p w:rsidR="00C21A19" w:rsidRDefault="00C21A19" w:rsidP="00C21A19">
      <w:pPr>
        <w:spacing w:after="0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-передавать в композиции сюжет и смысловую связь между объектами, выстраивать последовательность событий, выделять композиционный центр;</w:t>
      </w:r>
    </w:p>
    <w:p w:rsidR="00C21A19" w:rsidRDefault="00C21A19" w:rsidP="00C21A19">
      <w:pPr>
        <w:spacing w:after="0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-различать основные и составные, теплые и холодные цвета, контрастные цвета и оттенки;</w:t>
      </w:r>
    </w:p>
    <w:p w:rsidR="00C21A19" w:rsidRDefault="00C21A19" w:rsidP="00C21A19">
      <w:pPr>
        <w:spacing w:after="0"/>
        <w:rPr>
          <w:rFonts w:ascii="Times New Roman" w:eastAsia="Arial Unicode MS" w:hAnsi="Times New Roman"/>
          <w:sz w:val="24"/>
          <w:lang w:eastAsia="ru-RU"/>
        </w:rPr>
      </w:pPr>
      <w:r>
        <w:rPr>
          <w:rFonts w:ascii="Times New Roman" w:eastAsia="Calibri" w:hAnsi="Times New Roman"/>
          <w:sz w:val="24"/>
        </w:rPr>
        <w:t>-составлять разнообразные</w:t>
      </w:r>
      <w:r>
        <w:rPr>
          <w:rFonts w:ascii="Times New Roman" w:eastAsia="Arial Unicode MS" w:hAnsi="Times New Roman"/>
          <w:color w:val="C00000"/>
          <w:sz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lang w:eastAsia="ru-RU"/>
        </w:rPr>
        <w:t>цветовые оттенки, смешивая основные и составные цвета с черным и белым.</w:t>
      </w:r>
    </w:p>
    <w:p w:rsidR="00C21A19" w:rsidRDefault="00C21A19" w:rsidP="00C21A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Общая трудоемкость дисциплины</w:t>
      </w:r>
    </w:p>
    <w:p w:rsidR="00C21A19" w:rsidRDefault="00C21A19" w:rsidP="00C21A19">
      <w:pPr>
        <w:spacing w:after="0" w:line="240" w:lineRule="auto"/>
        <w:jc w:val="both"/>
        <w:rPr>
          <w:rFonts w:ascii="Times New Roman" w:hAnsi="Times New Roman"/>
          <w:spacing w:val="-1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федеральном базисном учебном плане на изучение предмета «Изобразительное искусство» отводится 1 час в неделю. Всего на изучение программного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 материала </w:t>
      </w:r>
      <w:r>
        <w:rPr>
          <w:rFonts w:ascii="Times New Roman" w:hAnsi="Times New Roman"/>
          <w:spacing w:val="-11"/>
          <w:sz w:val="24"/>
          <w:szCs w:val="24"/>
          <w:lang w:eastAsia="ru-RU"/>
        </w:rPr>
        <w:t>отводится  35 ч.</w:t>
      </w:r>
    </w:p>
    <w:p w:rsidR="00C21A19" w:rsidRDefault="00C21A19" w:rsidP="00C21A1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1A19" w:rsidRDefault="00C21A19" w:rsidP="00C21A1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7.  Учебно-методический комплект</w:t>
      </w:r>
    </w:p>
    <w:p w:rsidR="00C21A19" w:rsidRDefault="00C21A19" w:rsidP="00C21A1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1A19" w:rsidRDefault="00C21A19" w:rsidP="00C21A19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Н.М. Сокольникова. Изобразительное искусство. 3 класс. Учебник. — М.: АСТ, </w:t>
      </w:r>
      <w:proofErr w:type="spellStart"/>
      <w:r>
        <w:rPr>
          <w:rFonts w:ascii="Times New Roman" w:eastAsia="Calibri" w:hAnsi="Times New Roman"/>
          <w:sz w:val="24"/>
          <w:szCs w:val="24"/>
        </w:rPr>
        <w:t>Астрель</w:t>
      </w:r>
      <w:proofErr w:type="spellEnd"/>
      <w:r>
        <w:rPr>
          <w:rFonts w:ascii="Times New Roman" w:eastAsia="Calibri" w:hAnsi="Times New Roman"/>
          <w:sz w:val="24"/>
          <w:szCs w:val="24"/>
        </w:rPr>
        <w:t>, 2015 год.</w:t>
      </w:r>
    </w:p>
    <w:p w:rsidR="00C21A19" w:rsidRDefault="00C21A19" w:rsidP="00C21A19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Н.М. Сокольникова. Изобразительное искусство. 3 класс. Раба чая тетрадь. — М.: АСТ, </w:t>
      </w:r>
      <w:proofErr w:type="spellStart"/>
      <w:r>
        <w:rPr>
          <w:rFonts w:ascii="Times New Roman" w:eastAsia="Calibri" w:hAnsi="Times New Roman"/>
          <w:sz w:val="24"/>
          <w:szCs w:val="24"/>
        </w:rPr>
        <w:t>Астрель</w:t>
      </w:r>
      <w:proofErr w:type="spellEnd"/>
      <w:r>
        <w:rPr>
          <w:rFonts w:ascii="Times New Roman" w:eastAsia="Calibri" w:hAnsi="Times New Roman"/>
          <w:sz w:val="24"/>
          <w:szCs w:val="24"/>
        </w:rPr>
        <w:t>, 2015 год</w:t>
      </w:r>
      <w:proofErr w:type="gramStart"/>
      <w:r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C21A19" w:rsidRDefault="00C21A19" w:rsidP="00C21A19">
      <w:pPr>
        <w:spacing w:after="0" w:line="240" w:lineRule="auto"/>
        <w:ind w:firstLine="7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. Н.М. Сокольникова. Обучение в 3 классе по учебнику «Изобразительное искусство». — М.: АСТ, </w:t>
      </w:r>
      <w:proofErr w:type="spellStart"/>
      <w:r>
        <w:rPr>
          <w:rFonts w:ascii="Times New Roman" w:eastAsia="Calibri" w:hAnsi="Times New Roman"/>
          <w:sz w:val="24"/>
          <w:szCs w:val="24"/>
        </w:rPr>
        <w:t>Астрель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:rsidR="00C21A19" w:rsidRDefault="00C21A19" w:rsidP="00C21A1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Журналы: «Простые уроки рисования», «Учись рисовать».</w:t>
      </w:r>
    </w:p>
    <w:p w:rsidR="00C21A19" w:rsidRDefault="00C21A19" w:rsidP="00C21A1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8. Формы контроля. </w:t>
      </w:r>
    </w:p>
    <w:p w:rsidR="00C21A19" w:rsidRDefault="00C21A19" w:rsidP="00C21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Оценка за выполненную самостоятельную работу на уроке.</w:t>
      </w:r>
    </w:p>
    <w:p w:rsidR="00C21A19" w:rsidRDefault="00C21A19" w:rsidP="00C21A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21A19" w:rsidRDefault="00C21A19" w:rsidP="00C21A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9. Составитель: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Аникина М.П.</w:t>
      </w:r>
    </w:p>
    <w:p w:rsidR="00C21A19" w:rsidRDefault="00C21A19" w:rsidP="00C21A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1A19" w:rsidRDefault="00C21A19" w:rsidP="00C21A19">
      <w:pPr>
        <w:spacing w:after="0"/>
        <w:rPr>
          <w:rFonts w:ascii="Times New Roman" w:eastAsia="Calibri" w:hAnsi="Times New Roman"/>
          <w:sz w:val="24"/>
          <w:szCs w:val="24"/>
          <w:lang w:eastAsia="ru-RU"/>
        </w:rPr>
        <w:sectPr w:rsidR="00C21A1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21A19" w:rsidRDefault="00C21A19" w:rsidP="00C21A19">
      <w:pPr>
        <w:widowControl w:val="0"/>
        <w:tabs>
          <w:tab w:val="left" w:pos="901"/>
        </w:tabs>
        <w:spacing w:after="0"/>
        <w:rPr>
          <w:rFonts w:ascii="Times New Roman" w:hAnsi="Times New Roman"/>
          <w:bCs/>
          <w:spacing w:val="-10"/>
          <w:sz w:val="28"/>
          <w:szCs w:val="28"/>
          <w:lang w:eastAsia="ru-RU"/>
        </w:rPr>
      </w:pPr>
      <w:bookmarkStart w:id="0" w:name="_Toc425754796"/>
      <w:bookmarkStart w:id="1" w:name="_Toc425759878"/>
      <w:bookmarkStart w:id="2" w:name="_Toc426966380"/>
      <w:bookmarkEnd w:id="0"/>
      <w:bookmarkEnd w:id="1"/>
      <w:bookmarkEnd w:id="2"/>
    </w:p>
    <w:p w:rsidR="007A3C3A" w:rsidRDefault="007A3C3A">
      <w:bookmarkStart w:id="3" w:name="_GoBack"/>
      <w:bookmarkEnd w:id="3"/>
    </w:p>
    <w:sectPr w:rsidR="007A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6F70"/>
    <w:multiLevelType w:val="hybridMultilevel"/>
    <w:tmpl w:val="741816A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15B17"/>
    <w:multiLevelType w:val="hybridMultilevel"/>
    <w:tmpl w:val="1612033C"/>
    <w:lvl w:ilvl="0" w:tplc="35B6CE9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CB"/>
    <w:rsid w:val="001331CB"/>
    <w:rsid w:val="007A3C3A"/>
    <w:rsid w:val="00C2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KLASS12</dc:creator>
  <cp:keywords/>
  <dc:description/>
  <cp:lastModifiedBy>KLASS12</cp:lastModifiedBy>
  <cp:revision>2</cp:revision>
  <dcterms:created xsi:type="dcterms:W3CDTF">2020-09-21T07:07:00Z</dcterms:created>
  <dcterms:modified xsi:type="dcterms:W3CDTF">2020-09-21T07:07:00Z</dcterms:modified>
</cp:coreProperties>
</file>