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1FA" w:rsidRDefault="006C51FA" w:rsidP="006C51FA">
      <w:pPr>
        <w:ind w:firstLine="540"/>
        <w:jc w:val="center"/>
        <w:rPr>
          <w:b/>
        </w:rPr>
      </w:pPr>
      <w:r w:rsidRPr="00D765E8">
        <w:rPr>
          <w:b/>
        </w:rPr>
        <w:t>Аннотация к</w:t>
      </w:r>
      <w:r>
        <w:rPr>
          <w:b/>
        </w:rPr>
        <w:t xml:space="preserve"> рабочей программе по изобразительному искусству в 1 классе</w:t>
      </w:r>
    </w:p>
    <w:p w:rsidR="006C51FA" w:rsidRDefault="006C51FA" w:rsidP="006C51FA">
      <w:pPr>
        <w:ind w:firstLine="540"/>
        <w:rPr>
          <w:b/>
        </w:rPr>
      </w:pPr>
      <w:r>
        <w:rPr>
          <w:b/>
        </w:rPr>
        <w:t>1.Место дисциплины в структуре основной образовательной программы.</w:t>
      </w:r>
    </w:p>
    <w:p w:rsidR="006C51FA" w:rsidRDefault="006C51FA" w:rsidP="006C51FA">
      <w:pPr>
        <w:jc w:val="both"/>
      </w:pPr>
      <w:r w:rsidRPr="009656FD">
        <w:t xml:space="preserve">   </w:t>
      </w:r>
      <w:r>
        <w:t xml:space="preserve">  </w:t>
      </w:r>
      <w:r w:rsidRPr="009656FD">
        <w:t>Рабочая программа по изобразите</w:t>
      </w:r>
      <w:r>
        <w:t>льному искусству для учащихся 1</w:t>
      </w:r>
      <w:r w:rsidRPr="009656FD">
        <w:t xml:space="preserve"> класса начального общего обра</w:t>
      </w:r>
      <w:r w:rsidRPr="009656FD">
        <w:softHyphen/>
        <w:t xml:space="preserve">зования  составлена </w:t>
      </w:r>
      <w:r>
        <w:t>на основе Федерального Г</w:t>
      </w:r>
      <w:r w:rsidRPr="009656FD">
        <w:t>осудар</w:t>
      </w:r>
      <w:r w:rsidRPr="009656FD">
        <w:softHyphen/>
        <w:t xml:space="preserve">ственного образовательного стандарта </w:t>
      </w:r>
      <w:r>
        <w:t>начального общего образования (2009 г.)</w:t>
      </w:r>
      <w:r w:rsidRPr="009656FD">
        <w:t>, Примерной программ</w:t>
      </w:r>
      <w:r>
        <w:t>ы по изобразительному искусству (М.: «Просвещение», 2015</w:t>
      </w:r>
      <w:r w:rsidRPr="009656FD">
        <w:t xml:space="preserve">), основной образовательной программы </w:t>
      </w:r>
      <w:r>
        <w:t xml:space="preserve"> школы  на 20</w:t>
      </w:r>
      <w:r w:rsidR="00BF6ED7" w:rsidRPr="00BF6ED7">
        <w:t>20</w:t>
      </w:r>
      <w:r w:rsidRPr="009656FD">
        <w:t xml:space="preserve"> -</w:t>
      </w:r>
      <w:r>
        <w:t xml:space="preserve"> 202</w:t>
      </w:r>
      <w:r w:rsidR="00BF6ED7" w:rsidRPr="00BF6ED7">
        <w:t>1</w:t>
      </w:r>
      <w:r w:rsidRPr="009656FD">
        <w:t xml:space="preserve"> учебный год.</w:t>
      </w:r>
    </w:p>
    <w:p w:rsidR="006C51FA" w:rsidRDefault="006C51FA" w:rsidP="006C51FA">
      <w:pPr>
        <w:pStyle w:val="a5"/>
        <w:ind w:left="42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2.</w:t>
      </w:r>
      <w:r w:rsidRPr="002A5E4E">
        <w:rPr>
          <w:rFonts w:ascii="Times New Roman" w:hAnsi="Times New Roman"/>
          <w:b/>
          <w:sz w:val="24"/>
          <w:szCs w:val="24"/>
        </w:rPr>
        <w:t>Цель изучения дисциплины</w:t>
      </w:r>
    </w:p>
    <w:p w:rsidR="006C51FA" w:rsidRDefault="006C51FA" w:rsidP="006C51FA">
      <w:pPr>
        <w:pStyle w:val="a5"/>
        <w:numPr>
          <w:ilvl w:val="0"/>
          <w:numId w:val="2"/>
        </w:numPr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формирование художественной культуры учащихся, как неотъемлемой части культуры духовной, т. е. культуры </w:t>
      </w:r>
      <w:proofErr w:type="spellStart"/>
      <w:r>
        <w:rPr>
          <w:rFonts w:ascii="Times New Roman" w:eastAsia="Times New Roman" w:hAnsi="Times New Roman"/>
          <w:sz w:val="24"/>
          <w:szCs w:val="24"/>
        </w:rPr>
        <w:t>мироотношений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выработанных поколениями.</w:t>
      </w:r>
    </w:p>
    <w:p w:rsidR="006C51FA" w:rsidRPr="004D0957" w:rsidRDefault="006C51FA" w:rsidP="006C51FA">
      <w:pPr>
        <w:pStyle w:val="a5"/>
        <w:ind w:left="420"/>
        <w:jc w:val="both"/>
        <w:rPr>
          <w:rFonts w:ascii="Times New Roman" w:hAnsi="Times New Roman"/>
          <w:sz w:val="24"/>
          <w:szCs w:val="24"/>
        </w:rPr>
      </w:pPr>
    </w:p>
    <w:p w:rsidR="006C51FA" w:rsidRDefault="006C51FA" w:rsidP="006C51F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F46F5B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3.</w:t>
      </w:r>
      <w:r w:rsidRPr="00F46F5B">
        <w:rPr>
          <w:rFonts w:ascii="Times New Roman" w:hAnsi="Times New Roman"/>
          <w:sz w:val="24"/>
          <w:szCs w:val="24"/>
        </w:rPr>
        <w:t xml:space="preserve">  </w:t>
      </w:r>
      <w:r w:rsidRPr="002A5E4E">
        <w:rPr>
          <w:rFonts w:ascii="Times New Roman" w:hAnsi="Times New Roman"/>
          <w:b/>
          <w:sz w:val="24"/>
          <w:szCs w:val="24"/>
        </w:rPr>
        <w:t>Содержание учебного пре</w:t>
      </w:r>
      <w:r>
        <w:rPr>
          <w:rFonts w:ascii="Times New Roman" w:hAnsi="Times New Roman"/>
          <w:b/>
          <w:sz w:val="24"/>
          <w:szCs w:val="24"/>
        </w:rPr>
        <w:t>дмета:</w:t>
      </w:r>
    </w:p>
    <w:p w:rsidR="006C51FA" w:rsidRPr="00D765E8" w:rsidRDefault="006C51FA" w:rsidP="006C51FA">
      <w:pPr>
        <w:pStyle w:val="a5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 w:rsidRPr="00D765E8">
        <w:rPr>
          <w:rStyle w:val="c86"/>
          <w:rFonts w:ascii="Times New Roman" w:hAnsi="Times New Roman"/>
          <w:bCs/>
          <w:color w:val="000000"/>
          <w:sz w:val="24"/>
          <w:szCs w:val="24"/>
        </w:rPr>
        <w:t>Ты изображаешь. Знакомство с Мастером Изображения</w:t>
      </w:r>
    </w:p>
    <w:p w:rsidR="006C51FA" w:rsidRPr="00D765E8" w:rsidRDefault="006C51FA" w:rsidP="006C51FA">
      <w:pPr>
        <w:pStyle w:val="a5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 w:rsidRPr="00D765E8">
        <w:rPr>
          <w:rStyle w:val="c86"/>
          <w:rFonts w:ascii="Times New Roman" w:hAnsi="Times New Roman"/>
          <w:bCs/>
          <w:color w:val="000000"/>
          <w:sz w:val="24"/>
          <w:szCs w:val="24"/>
        </w:rPr>
        <w:t>Ты украшаешь. Знакомство с Мастером Украшения</w:t>
      </w:r>
    </w:p>
    <w:p w:rsidR="006C51FA" w:rsidRPr="00D765E8" w:rsidRDefault="006C51FA" w:rsidP="006C51FA">
      <w:pPr>
        <w:pStyle w:val="a5"/>
        <w:jc w:val="both"/>
        <w:rPr>
          <w:rStyle w:val="c86"/>
          <w:rFonts w:ascii="Times New Roman" w:hAnsi="Times New Roman"/>
          <w:bCs/>
          <w:color w:val="000000"/>
          <w:sz w:val="24"/>
          <w:szCs w:val="24"/>
        </w:rPr>
      </w:pPr>
      <w:r w:rsidRPr="00D765E8">
        <w:rPr>
          <w:rStyle w:val="c86"/>
          <w:rFonts w:ascii="Times New Roman" w:hAnsi="Times New Roman"/>
          <w:bCs/>
          <w:color w:val="000000"/>
          <w:sz w:val="24"/>
          <w:szCs w:val="24"/>
        </w:rPr>
        <w:t>Ты строишь. Знакомство с Мастером Постройки</w:t>
      </w:r>
    </w:p>
    <w:p w:rsidR="006C51FA" w:rsidRPr="00D765E8" w:rsidRDefault="006C51FA" w:rsidP="006C51FA">
      <w:pPr>
        <w:pStyle w:val="c55"/>
        <w:shd w:val="clear" w:color="auto" w:fill="FFFFFF"/>
        <w:spacing w:before="0" w:beforeAutospacing="0" w:after="0" w:afterAutospacing="0"/>
        <w:rPr>
          <w:color w:val="000000"/>
        </w:rPr>
      </w:pPr>
      <w:r w:rsidRPr="00D765E8">
        <w:rPr>
          <w:rStyle w:val="c86"/>
          <w:bCs/>
          <w:color w:val="000000"/>
        </w:rPr>
        <w:t xml:space="preserve">Изображение, украшение, постройка всегда помогают друг другу.  </w:t>
      </w:r>
    </w:p>
    <w:p w:rsidR="006C51FA" w:rsidRPr="00D765E8" w:rsidRDefault="006C51FA" w:rsidP="006C51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51FA" w:rsidRPr="00816D5C" w:rsidRDefault="006C51FA" w:rsidP="006C51F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16D5C">
        <w:rPr>
          <w:rFonts w:ascii="Times New Roman" w:hAnsi="Times New Roman"/>
          <w:b/>
          <w:sz w:val="24"/>
          <w:szCs w:val="24"/>
        </w:rPr>
        <w:t>4.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816D5C">
        <w:rPr>
          <w:rFonts w:ascii="Times New Roman" w:hAnsi="Times New Roman"/>
          <w:b/>
          <w:sz w:val="24"/>
          <w:szCs w:val="24"/>
        </w:rPr>
        <w:t>Основные образовательные технологии</w:t>
      </w:r>
    </w:p>
    <w:p w:rsidR="006C51FA" w:rsidRPr="008B1376" w:rsidRDefault="006C51FA" w:rsidP="006C51F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  <w:r w:rsidRPr="00F46F5B">
        <w:rPr>
          <w:rFonts w:ascii="Times New Roman" w:hAnsi="Times New Roman"/>
          <w:bCs/>
          <w:sz w:val="24"/>
          <w:szCs w:val="24"/>
        </w:rPr>
        <w:t xml:space="preserve"> </w:t>
      </w:r>
      <w:r w:rsidRPr="008B1376">
        <w:rPr>
          <w:rFonts w:ascii="Times New Roman" w:hAnsi="Times New Roman"/>
          <w:bCs/>
          <w:sz w:val="24"/>
          <w:szCs w:val="24"/>
        </w:rPr>
        <w:t>- личностно-ориентированные технологии;</w:t>
      </w:r>
    </w:p>
    <w:p w:rsidR="006C51FA" w:rsidRPr="008B1376" w:rsidRDefault="006C51FA" w:rsidP="006C51FA">
      <w:pPr>
        <w:pStyle w:val="a5"/>
        <w:jc w:val="both"/>
        <w:rPr>
          <w:rStyle w:val="c0"/>
          <w:rFonts w:ascii="Times New Roman" w:hAnsi="Times New Roman"/>
          <w:sz w:val="24"/>
          <w:szCs w:val="24"/>
        </w:rPr>
      </w:pPr>
      <w:r w:rsidRPr="008B1376">
        <w:rPr>
          <w:rStyle w:val="c0"/>
          <w:rFonts w:ascii="Times New Roman" w:hAnsi="Times New Roman"/>
          <w:sz w:val="24"/>
          <w:szCs w:val="24"/>
        </w:rPr>
        <w:t xml:space="preserve"> - развивающее обучение; </w:t>
      </w:r>
    </w:p>
    <w:p w:rsidR="006C51FA" w:rsidRPr="008B1376" w:rsidRDefault="006C51FA" w:rsidP="006C51F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  <w:r w:rsidRPr="008B1376">
        <w:rPr>
          <w:rStyle w:val="c0"/>
          <w:rFonts w:ascii="Times New Roman" w:hAnsi="Times New Roman"/>
          <w:sz w:val="24"/>
          <w:szCs w:val="24"/>
        </w:rPr>
        <w:t xml:space="preserve">- </w:t>
      </w:r>
      <w:r w:rsidRPr="008B1376">
        <w:rPr>
          <w:rFonts w:ascii="Times New Roman" w:hAnsi="Times New Roman"/>
          <w:sz w:val="24"/>
          <w:szCs w:val="24"/>
        </w:rPr>
        <w:t>компьютерные технологии;</w:t>
      </w:r>
    </w:p>
    <w:p w:rsidR="006C51FA" w:rsidRPr="008B1376" w:rsidRDefault="006C51FA" w:rsidP="006C51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76">
        <w:rPr>
          <w:rStyle w:val="c0"/>
          <w:rFonts w:ascii="Times New Roman" w:hAnsi="Times New Roman"/>
          <w:sz w:val="24"/>
          <w:szCs w:val="24"/>
        </w:rPr>
        <w:t xml:space="preserve"> - проблемное обучение; </w:t>
      </w:r>
    </w:p>
    <w:p w:rsidR="006C51FA" w:rsidRPr="008B1376" w:rsidRDefault="006C51FA" w:rsidP="006C51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8B1376">
        <w:rPr>
          <w:rStyle w:val="c0"/>
          <w:rFonts w:ascii="Times New Roman" w:hAnsi="Times New Roman"/>
          <w:sz w:val="24"/>
          <w:szCs w:val="24"/>
        </w:rPr>
        <w:t xml:space="preserve"> - информационно-коммуникативные технологии; </w:t>
      </w:r>
    </w:p>
    <w:p w:rsidR="006C51FA" w:rsidRPr="008B1376" w:rsidRDefault="006C51FA" w:rsidP="006C51FA">
      <w:pPr>
        <w:pStyle w:val="a5"/>
        <w:jc w:val="both"/>
        <w:rPr>
          <w:rStyle w:val="c0"/>
          <w:rFonts w:ascii="Times New Roman" w:hAnsi="Times New Roman"/>
          <w:sz w:val="24"/>
          <w:szCs w:val="24"/>
        </w:rPr>
      </w:pPr>
      <w:r w:rsidRPr="008B1376">
        <w:rPr>
          <w:rStyle w:val="c0"/>
          <w:rFonts w:ascii="Times New Roman" w:hAnsi="Times New Roman"/>
          <w:sz w:val="24"/>
          <w:szCs w:val="24"/>
        </w:rPr>
        <w:t xml:space="preserve"> - игровые технологии; </w:t>
      </w:r>
    </w:p>
    <w:p w:rsidR="006C51FA" w:rsidRPr="008B1376" w:rsidRDefault="006C51FA" w:rsidP="006C51FA">
      <w:pPr>
        <w:pStyle w:val="a5"/>
        <w:jc w:val="both"/>
        <w:rPr>
          <w:rStyle w:val="c0"/>
          <w:rFonts w:ascii="Times New Roman" w:hAnsi="Times New Roman"/>
          <w:sz w:val="24"/>
          <w:szCs w:val="24"/>
        </w:rPr>
      </w:pPr>
      <w:r w:rsidRPr="008B1376">
        <w:rPr>
          <w:rStyle w:val="c0"/>
          <w:rFonts w:ascii="Times New Roman" w:hAnsi="Times New Roman"/>
          <w:sz w:val="24"/>
          <w:szCs w:val="24"/>
        </w:rPr>
        <w:t xml:space="preserve"> - </w:t>
      </w:r>
      <w:proofErr w:type="spellStart"/>
      <w:r w:rsidRPr="008B1376">
        <w:rPr>
          <w:rStyle w:val="c0"/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B1376">
        <w:rPr>
          <w:rStyle w:val="c0"/>
          <w:rFonts w:ascii="Times New Roman" w:hAnsi="Times New Roman"/>
          <w:sz w:val="24"/>
          <w:szCs w:val="24"/>
        </w:rPr>
        <w:t xml:space="preserve"> технологии.</w:t>
      </w:r>
    </w:p>
    <w:p w:rsidR="006C51FA" w:rsidRPr="00F46F5B" w:rsidRDefault="006C51FA" w:rsidP="006C51FA">
      <w:pPr>
        <w:pStyle w:val="a5"/>
        <w:jc w:val="both"/>
        <w:rPr>
          <w:rFonts w:ascii="Times New Roman" w:hAnsi="Times New Roman"/>
          <w:sz w:val="24"/>
          <w:szCs w:val="24"/>
        </w:rPr>
      </w:pPr>
      <w:r w:rsidRPr="00F46F5B">
        <w:rPr>
          <w:rFonts w:ascii="Times New Roman" w:hAnsi="Times New Roman"/>
          <w:sz w:val="24"/>
          <w:szCs w:val="24"/>
        </w:rPr>
        <w:t xml:space="preserve"> </w:t>
      </w:r>
    </w:p>
    <w:p w:rsidR="006C51FA" w:rsidRPr="00F46F5B" w:rsidRDefault="006C51FA" w:rsidP="006C51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 w:rsidRPr="00F46F5B">
        <w:rPr>
          <w:rFonts w:ascii="Times New Roman" w:hAnsi="Times New Roman"/>
          <w:b/>
          <w:sz w:val="24"/>
          <w:szCs w:val="24"/>
        </w:rPr>
        <w:t>Требования к результатам освоения дисциплины</w:t>
      </w:r>
    </w:p>
    <w:p w:rsidR="006C51FA" w:rsidRPr="00D765E8" w:rsidRDefault="006C51FA" w:rsidP="006C51FA">
      <w:pPr>
        <w:pStyle w:val="a7"/>
        <w:textAlignment w:val="baseline"/>
        <w:rPr>
          <w:bCs/>
          <w:i/>
          <w:sz w:val="24"/>
          <w:szCs w:val="24"/>
        </w:rPr>
      </w:pPr>
      <w:r w:rsidRPr="00D765E8">
        <w:rPr>
          <w:bCs/>
          <w:i/>
          <w:sz w:val="24"/>
          <w:szCs w:val="24"/>
        </w:rPr>
        <w:t>Обучающийся научится:</w:t>
      </w:r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- понимать, что такое деятельность художника (что может изобразить художник - предметы, людей, события); с помощью каких материалов изображает художник - бумага, холст, картон, карандаш, кисть, краски и пр.);</w:t>
      </w:r>
      <w:proofErr w:type="gramEnd"/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 </w:t>
      </w:r>
      <w:r>
        <w:rPr>
          <w:rFonts w:ascii="Times New Roman" w:hAnsi="Times New Roman"/>
          <w:sz w:val="24"/>
          <w:szCs w:val="24"/>
        </w:rPr>
        <w:t>различать основные (красный, синий, желтый) и составные (оранжевый, зеленый, фиолетовый, коричневый)  цвета;</w:t>
      </w:r>
      <w:proofErr w:type="gramEnd"/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различать теплые (красный, желтый, оранжевый) и холодные (синий, голубой, фиолетовый) цвета;</w:t>
      </w:r>
      <w:proofErr w:type="gramEnd"/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сравнивать различные виды изобразительного искусства (графики, живописи, декоративно-прикладного искусства, скульптуры и архитектуры);</w:t>
      </w:r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использовать художественные материалы (гуашь, акварель, цветные карандаши, бумагу);</w:t>
      </w:r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применять основные средства художественной выразительности в рисунке, живописи и скульптуре (с натуры, по памяти и воображению); в декоративных работах - иллюстрациях к произведениям литературы и музыки;</w:t>
      </w:r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 xml:space="preserve"> пользоваться простейшими приемами лепки (пластилин, глина);</w:t>
      </w:r>
    </w:p>
    <w:p w:rsidR="006C51FA" w:rsidRDefault="006C51FA" w:rsidP="006C51FA">
      <w:pPr>
        <w:pStyle w:val="a5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выполнять простейшие композиции из бумаги.</w:t>
      </w:r>
    </w:p>
    <w:p w:rsidR="006C51FA" w:rsidRDefault="006C51FA" w:rsidP="006C51FA">
      <w:pPr>
        <w:ind w:left="360"/>
        <w:textAlignment w:val="baseline"/>
      </w:pPr>
    </w:p>
    <w:p w:rsidR="006C51FA" w:rsidRDefault="006C51FA" w:rsidP="006C51FA">
      <w:pPr>
        <w:pStyle w:val="a5"/>
        <w:jc w:val="both"/>
        <w:rPr>
          <w:rFonts w:ascii="Times New Roman" w:hAnsi="Times New Roman"/>
          <w:sz w:val="24"/>
          <w:szCs w:val="24"/>
        </w:rPr>
      </w:pPr>
    </w:p>
    <w:p w:rsidR="006C51FA" w:rsidRPr="004D0957" w:rsidRDefault="006C51FA" w:rsidP="006C51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2A5E4E">
        <w:rPr>
          <w:rFonts w:ascii="Times New Roman" w:hAnsi="Times New Roman"/>
          <w:b/>
          <w:sz w:val="24"/>
          <w:szCs w:val="24"/>
        </w:rPr>
        <w:t>Общая трудоемкость дисциплины</w:t>
      </w:r>
    </w:p>
    <w:p w:rsidR="006C51FA" w:rsidRPr="00C63149" w:rsidRDefault="006C51FA" w:rsidP="006C51FA">
      <w:pPr>
        <w:pStyle w:val="a5"/>
        <w:jc w:val="both"/>
        <w:rPr>
          <w:rFonts w:ascii="Times New Roman" w:hAnsi="Times New Roman"/>
          <w:spacing w:val="-11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Ф</w:t>
      </w:r>
      <w:r w:rsidRPr="00F46F5B">
        <w:rPr>
          <w:rFonts w:ascii="Times New Roman" w:hAnsi="Times New Roman"/>
          <w:sz w:val="24"/>
          <w:szCs w:val="24"/>
        </w:rPr>
        <w:t>едеральном базисном учебном плане на изучение предмета «Изобразительное искусство» отводится 1 час в неделю. Всего на изучение программного</w:t>
      </w:r>
      <w:r w:rsidRPr="00F46F5B">
        <w:rPr>
          <w:rFonts w:ascii="Times New Roman" w:hAnsi="Times New Roman"/>
          <w:spacing w:val="-8"/>
          <w:sz w:val="24"/>
          <w:szCs w:val="24"/>
        </w:rPr>
        <w:t xml:space="preserve"> материала </w:t>
      </w:r>
      <w:r>
        <w:rPr>
          <w:rFonts w:ascii="Times New Roman" w:hAnsi="Times New Roman"/>
          <w:spacing w:val="-11"/>
          <w:sz w:val="24"/>
          <w:szCs w:val="24"/>
        </w:rPr>
        <w:t>отводится  33 часа</w:t>
      </w:r>
      <w:r w:rsidRPr="00C63149">
        <w:rPr>
          <w:rFonts w:ascii="Times New Roman" w:hAnsi="Times New Roman"/>
          <w:spacing w:val="-11"/>
          <w:sz w:val="24"/>
          <w:szCs w:val="24"/>
        </w:rPr>
        <w:t>.</w:t>
      </w:r>
    </w:p>
    <w:p w:rsidR="006C51FA" w:rsidRPr="002A5E4E" w:rsidRDefault="006C51FA" w:rsidP="006C51FA">
      <w:pPr>
        <w:pStyle w:val="a5"/>
        <w:jc w:val="both"/>
        <w:rPr>
          <w:rFonts w:ascii="Times New Roman" w:hAnsi="Times New Roman"/>
          <w:b/>
          <w:sz w:val="24"/>
          <w:szCs w:val="24"/>
        </w:rPr>
      </w:pPr>
    </w:p>
    <w:p w:rsidR="006C51FA" w:rsidRDefault="006C51FA" w:rsidP="006C51FA">
      <w:pPr>
        <w:pStyle w:val="a5"/>
        <w:numPr>
          <w:ilvl w:val="0"/>
          <w:numId w:val="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Учебно-методический комплект</w:t>
      </w:r>
    </w:p>
    <w:p w:rsidR="006C51FA" w:rsidRPr="002A5E4E" w:rsidRDefault="006C51FA" w:rsidP="006C51FA">
      <w:pPr>
        <w:pStyle w:val="a5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6C51FA" w:rsidRDefault="006C51FA" w:rsidP="006C51FA">
      <w:pPr>
        <w:jc w:val="both"/>
        <w:rPr>
          <w:rFonts w:eastAsia="Times New Roman CYR"/>
        </w:rPr>
      </w:pPr>
      <w:r w:rsidRPr="00926ED6">
        <w:t xml:space="preserve">  </w:t>
      </w:r>
      <w:r w:rsidRPr="003710C0">
        <w:rPr>
          <w:b/>
        </w:rPr>
        <w:t xml:space="preserve">    </w:t>
      </w:r>
      <w:proofErr w:type="spellStart"/>
      <w:r w:rsidRPr="009656FD">
        <w:rPr>
          <w:rFonts w:eastAsia="Times New Roman CYR"/>
        </w:rPr>
        <w:t>Неменская</w:t>
      </w:r>
      <w:proofErr w:type="spellEnd"/>
      <w:r w:rsidRPr="009656FD">
        <w:rPr>
          <w:rFonts w:eastAsia="Times New Roman CYR"/>
        </w:rPr>
        <w:t xml:space="preserve"> Л. А. Изобразительное искусство</w:t>
      </w:r>
      <w:r w:rsidRPr="00B92F56">
        <w:rPr>
          <w:rFonts w:eastAsia="Times New Roman CYR"/>
        </w:rPr>
        <w:t xml:space="preserve">. </w:t>
      </w:r>
      <w:r w:rsidRPr="00B92F56">
        <w:t>Ты изображаешь, украшаешь и строишь</w:t>
      </w:r>
      <w:r w:rsidRPr="00B92F56">
        <w:rPr>
          <w:rFonts w:eastAsia="Times New Roman CYR"/>
        </w:rPr>
        <w:t>.</w:t>
      </w:r>
      <w:r>
        <w:rPr>
          <w:rFonts w:eastAsia="Times New Roman CYR"/>
        </w:rPr>
        <w:t xml:space="preserve"> 1</w:t>
      </w:r>
      <w:r w:rsidRPr="009656FD">
        <w:rPr>
          <w:rFonts w:eastAsia="Times New Roman CYR"/>
        </w:rPr>
        <w:t xml:space="preserve"> класс: учебник для общеобразовательных организаций / под редакцией Б.</w:t>
      </w:r>
      <w:r>
        <w:rPr>
          <w:rFonts w:eastAsia="Times New Roman CYR"/>
        </w:rPr>
        <w:t xml:space="preserve"> </w:t>
      </w:r>
      <w:r w:rsidRPr="009656FD">
        <w:rPr>
          <w:rFonts w:eastAsia="Times New Roman CYR"/>
        </w:rPr>
        <w:t>М.</w:t>
      </w:r>
      <w:r>
        <w:rPr>
          <w:rFonts w:eastAsia="Times New Roman CYR"/>
        </w:rPr>
        <w:t xml:space="preserve"> </w:t>
      </w:r>
      <w:proofErr w:type="spellStart"/>
      <w:r w:rsidRPr="009656FD">
        <w:rPr>
          <w:rFonts w:eastAsia="Times New Roman CYR"/>
        </w:rPr>
        <w:t>Неменского</w:t>
      </w:r>
      <w:proofErr w:type="spellEnd"/>
      <w:r w:rsidRPr="009656FD">
        <w:rPr>
          <w:rFonts w:eastAsia="Times New Roman CYR"/>
        </w:rPr>
        <w:t>/</w:t>
      </w:r>
      <w:r>
        <w:rPr>
          <w:rFonts w:eastAsia="Times New Roman CYR"/>
        </w:rPr>
        <w:t xml:space="preserve"> </w:t>
      </w:r>
      <w:r w:rsidRPr="009656FD">
        <w:rPr>
          <w:rFonts w:eastAsia="Times New Roman CYR"/>
        </w:rPr>
        <w:t>-</w:t>
      </w:r>
      <w:r>
        <w:rPr>
          <w:rFonts w:eastAsia="Times New Roman CYR"/>
        </w:rPr>
        <w:t>11-е изд. - М.: Просвещение, 2011.</w:t>
      </w:r>
      <w:r w:rsidRPr="009656FD">
        <w:rPr>
          <w:rFonts w:eastAsia="Times New Roman CYR"/>
        </w:rPr>
        <w:t xml:space="preserve"> </w:t>
      </w:r>
    </w:p>
    <w:p w:rsidR="006C51FA" w:rsidRPr="001C7471" w:rsidRDefault="006C51FA" w:rsidP="006C51FA">
      <w:pPr>
        <w:pStyle w:val="Style4"/>
        <w:widowControl/>
        <w:spacing w:line="240" w:lineRule="auto"/>
        <w:rPr>
          <w:rStyle w:val="FontStyle27"/>
        </w:rPr>
      </w:pPr>
    </w:p>
    <w:p w:rsidR="006C51FA" w:rsidRDefault="006C51FA" w:rsidP="006C51FA">
      <w:pPr>
        <w:jc w:val="both"/>
        <w:rPr>
          <w:b/>
          <w:bCs/>
        </w:rPr>
      </w:pPr>
      <w:r>
        <w:rPr>
          <w:b/>
          <w:bCs/>
        </w:rPr>
        <w:t xml:space="preserve">8. Формы контроля. </w:t>
      </w:r>
    </w:p>
    <w:p w:rsidR="006C51FA" w:rsidRDefault="006C51FA" w:rsidP="006C51FA">
      <w:pPr>
        <w:jc w:val="both"/>
      </w:pPr>
      <w:r>
        <w:rPr>
          <w:bCs/>
        </w:rPr>
        <w:t>Устная оценка за выполненную самостоятельную работу на уроке.</w:t>
      </w:r>
    </w:p>
    <w:p w:rsidR="006C51FA" w:rsidRPr="00F46F5B" w:rsidRDefault="006C51FA" w:rsidP="006C51FA">
      <w:pPr>
        <w:pStyle w:val="a5"/>
        <w:jc w:val="both"/>
        <w:rPr>
          <w:rFonts w:ascii="Times New Roman" w:hAnsi="Times New Roman"/>
          <w:bCs/>
          <w:sz w:val="24"/>
          <w:szCs w:val="24"/>
        </w:rPr>
      </w:pPr>
    </w:p>
    <w:p w:rsidR="006C51FA" w:rsidRPr="00BF6ED7" w:rsidRDefault="006C51FA" w:rsidP="006C51FA">
      <w:pPr>
        <w:pStyle w:val="a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9. Составитель</w:t>
      </w:r>
      <w:r w:rsidRPr="002A5E4E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BF6ED7">
        <w:rPr>
          <w:rFonts w:ascii="Times New Roman" w:hAnsi="Times New Roman"/>
          <w:sz w:val="24"/>
          <w:szCs w:val="24"/>
        </w:rPr>
        <w:t>Фёдорова О.А.</w:t>
      </w:r>
      <w:bookmarkStart w:id="0" w:name="_GoBack"/>
      <w:bookmarkEnd w:id="0"/>
    </w:p>
    <w:p w:rsidR="006C51FA" w:rsidRDefault="006C51FA" w:rsidP="006C51FA"/>
    <w:p w:rsidR="006C51FA" w:rsidRPr="00D765E8" w:rsidRDefault="006C51FA" w:rsidP="006C51FA">
      <w:pPr>
        <w:ind w:firstLine="540"/>
      </w:pPr>
    </w:p>
    <w:p w:rsidR="00CA72E1" w:rsidRDefault="00CA72E1"/>
    <w:sectPr w:rsidR="00CA72E1" w:rsidSect="00A26AEC">
      <w:footerReference w:type="default" r:id="rId8"/>
      <w:pgSz w:w="16838" w:h="11906" w:orient="landscape"/>
      <w:pgMar w:top="720" w:right="720" w:bottom="720" w:left="720" w:header="708" w:footer="1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F6ED7">
      <w:r>
        <w:separator/>
      </w:r>
    </w:p>
  </w:endnote>
  <w:endnote w:type="continuationSeparator" w:id="0">
    <w:p w:rsidR="00000000" w:rsidRDefault="00BF6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246487"/>
      <w:docPartObj>
        <w:docPartGallery w:val="Page Numbers (Bottom of Page)"/>
        <w:docPartUnique/>
      </w:docPartObj>
    </w:sdtPr>
    <w:sdtEndPr/>
    <w:sdtContent>
      <w:p w:rsidR="00524B53" w:rsidRDefault="006C51FA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F6ED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24B53" w:rsidRDefault="00BF6ED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F6ED7">
      <w:r>
        <w:separator/>
      </w:r>
    </w:p>
  </w:footnote>
  <w:footnote w:type="continuationSeparator" w:id="0">
    <w:p w:rsidR="00000000" w:rsidRDefault="00BF6E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abstractNum w:abstractNumId="0">
    <w:nsid w:val="0B597DDC"/>
    <w:multiLevelType w:val="multilevel"/>
    <w:tmpl w:val="80FA9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F76F70"/>
    <w:multiLevelType w:val="hybridMultilevel"/>
    <w:tmpl w:val="741816A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2D87"/>
    <w:rsid w:val="006C51FA"/>
    <w:rsid w:val="00BF6ED7"/>
    <w:rsid w:val="00CA72E1"/>
    <w:rsid w:val="00F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1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C5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C51FA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qFormat/>
    <w:rsid w:val="006C51FA"/>
    <w:pPr>
      <w:widowControl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a8">
    <w:name w:val="Абзац списка Знак"/>
    <w:link w:val="a7"/>
    <w:locked/>
    <w:rsid w:val="006C51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86">
    <w:name w:val="c86"/>
    <w:basedOn w:val="a0"/>
    <w:rsid w:val="006C51FA"/>
  </w:style>
  <w:style w:type="paragraph" w:customStyle="1" w:styleId="c55">
    <w:name w:val="c55"/>
    <w:basedOn w:val="a"/>
    <w:rsid w:val="006C51FA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rsid w:val="006C51FA"/>
  </w:style>
  <w:style w:type="paragraph" w:customStyle="1" w:styleId="Style4">
    <w:name w:val="Style4"/>
    <w:basedOn w:val="a"/>
    <w:uiPriority w:val="99"/>
    <w:rsid w:val="006C51FA"/>
    <w:pPr>
      <w:widowControl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FontStyle27">
    <w:name w:val="Font Style27"/>
    <w:uiPriority w:val="99"/>
    <w:rsid w:val="006C51FA"/>
    <w:rPr>
      <w:rFonts w:ascii="Century Schoolbook" w:hAnsi="Century Schoolbook" w:cs="Century Schoolbook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1F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1FA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6C51F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link w:val="a6"/>
    <w:uiPriority w:val="1"/>
    <w:qFormat/>
    <w:rsid w:val="006C51F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Без интервала Знак"/>
    <w:basedOn w:val="a0"/>
    <w:link w:val="a5"/>
    <w:uiPriority w:val="1"/>
    <w:locked/>
    <w:rsid w:val="006C51FA"/>
    <w:rPr>
      <w:rFonts w:ascii="Calibri" w:eastAsia="Calibri" w:hAnsi="Calibri" w:cs="Times New Roman"/>
    </w:rPr>
  </w:style>
  <w:style w:type="paragraph" w:styleId="a7">
    <w:name w:val="List Paragraph"/>
    <w:basedOn w:val="a"/>
    <w:link w:val="a8"/>
    <w:qFormat/>
    <w:rsid w:val="006C51FA"/>
    <w:pPr>
      <w:widowControl w:val="0"/>
      <w:ind w:left="720"/>
      <w:contextualSpacing/>
    </w:pPr>
    <w:rPr>
      <w:rFonts w:eastAsiaTheme="minorEastAsia"/>
      <w:sz w:val="20"/>
      <w:szCs w:val="20"/>
    </w:rPr>
  </w:style>
  <w:style w:type="character" w:customStyle="1" w:styleId="a8">
    <w:name w:val="Абзац списка Знак"/>
    <w:link w:val="a7"/>
    <w:locked/>
    <w:rsid w:val="006C51FA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c86">
    <w:name w:val="c86"/>
    <w:basedOn w:val="a0"/>
    <w:rsid w:val="006C51FA"/>
  </w:style>
  <w:style w:type="paragraph" w:customStyle="1" w:styleId="c55">
    <w:name w:val="c55"/>
    <w:basedOn w:val="a"/>
    <w:rsid w:val="006C51FA"/>
    <w:pPr>
      <w:autoSpaceDE/>
      <w:autoSpaceDN/>
      <w:adjustRightInd/>
      <w:spacing w:before="100" w:beforeAutospacing="1" w:after="100" w:afterAutospacing="1"/>
    </w:pPr>
  </w:style>
  <w:style w:type="character" w:customStyle="1" w:styleId="c0">
    <w:name w:val="c0"/>
    <w:rsid w:val="006C51FA"/>
  </w:style>
  <w:style w:type="paragraph" w:customStyle="1" w:styleId="Style4">
    <w:name w:val="Style4"/>
    <w:basedOn w:val="a"/>
    <w:uiPriority w:val="99"/>
    <w:rsid w:val="006C51FA"/>
    <w:pPr>
      <w:widowControl w:val="0"/>
      <w:spacing w:line="338" w:lineRule="exact"/>
      <w:ind w:firstLine="451"/>
      <w:jc w:val="both"/>
    </w:pPr>
    <w:rPr>
      <w:rFonts w:ascii="Consolas" w:hAnsi="Consolas"/>
    </w:rPr>
  </w:style>
  <w:style w:type="character" w:customStyle="1" w:styleId="FontStyle27">
    <w:name w:val="Font Style27"/>
    <w:uiPriority w:val="99"/>
    <w:rsid w:val="006C51FA"/>
    <w:rPr>
      <w:rFonts w:ascii="Century Schoolbook" w:hAnsi="Century Schoolbook" w:cs="Century Schoolbook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3</cp:revision>
  <cp:lastPrinted>2020-09-20T15:00:00Z</cp:lastPrinted>
  <dcterms:created xsi:type="dcterms:W3CDTF">2020-09-20T14:51:00Z</dcterms:created>
  <dcterms:modified xsi:type="dcterms:W3CDTF">2020-09-20T15:01:00Z</dcterms:modified>
</cp:coreProperties>
</file>